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F29E9" w14:textId="31202B5D" w:rsidR="009E25AF" w:rsidRPr="00623F84" w:rsidRDefault="00BB620A" w:rsidP="00A705D3">
      <w:pPr>
        <w:pStyle w:val="Heading1"/>
      </w:pPr>
      <w:bookmarkStart w:id="0" w:name="_Toc284260838"/>
      <w:bookmarkStart w:id="1" w:name="_Toc220860899"/>
      <w:bookmarkStart w:id="2" w:name="_Toc220860880"/>
      <w:bookmarkStart w:id="3" w:name="_Toc220859017"/>
      <w:r w:rsidRPr="00623F84">
        <w:t>Loving Church Discipline</w:t>
      </w:r>
    </w:p>
    <w:p w14:paraId="6997DD08" w14:textId="54A0BF72" w:rsidR="009E25AF" w:rsidRPr="00623F84" w:rsidRDefault="00D810F3" w:rsidP="00A705D3">
      <w:pPr>
        <w:jc w:val="center"/>
        <w:rPr>
          <w:rFonts w:ascii="Berling Antiqua" w:hAnsi="Berling Antiqua"/>
          <w:sz w:val="44"/>
          <w:szCs w:val="44"/>
        </w:rPr>
      </w:pPr>
      <w:r w:rsidRPr="00623F84">
        <w:rPr>
          <w:rFonts w:ascii="Berling Antiqua" w:hAnsi="Berling Antiqua"/>
          <w:sz w:val="44"/>
          <w:szCs w:val="44"/>
        </w:rPr>
        <w:t xml:space="preserve">2 Thessalonians </w:t>
      </w:r>
      <w:r w:rsidR="004503AE" w:rsidRPr="00623F84">
        <w:rPr>
          <w:rFonts w:ascii="Berling Antiqua" w:hAnsi="Berling Antiqua"/>
          <w:sz w:val="44"/>
          <w:szCs w:val="44"/>
        </w:rPr>
        <w:t>3:</w:t>
      </w:r>
      <w:r w:rsidR="00BB620A" w:rsidRPr="00623F84">
        <w:rPr>
          <w:rFonts w:ascii="Berling Antiqua" w:hAnsi="Berling Antiqua"/>
          <w:sz w:val="44"/>
          <w:szCs w:val="44"/>
        </w:rPr>
        <w:t>6-18</w:t>
      </w:r>
    </w:p>
    <w:p w14:paraId="020772D2" w14:textId="77777777" w:rsidR="009E25AF" w:rsidRPr="00623F84" w:rsidRDefault="009E25AF" w:rsidP="00A705D3">
      <w:pPr>
        <w:jc w:val="center"/>
        <w:rPr>
          <w:rFonts w:ascii="Californian FB" w:hAnsi="Californian FB"/>
          <w:b/>
          <w:sz w:val="28"/>
        </w:rPr>
      </w:pPr>
      <w:r w:rsidRPr="00623F84">
        <w:rPr>
          <w:rFonts w:ascii="Californian FB" w:hAnsi="Californian FB"/>
          <w:b/>
          <w:sz w:val="28"/>
        </w:rPr>
        <w:t>___________________________________________</w:t>
      </w:r>
    </w:p>
    <w:p w14:paraId="72CC9FE1" w14:textId="77777777" w:rsidR="009E25AF" w:rsidRPr="00623F84" w:rsidRDefault="009E25AF" w:rsidP="00A705D3">
      <w:pPr>
        <w:jc w:val="center"/>
        <w:rPr>
          <w:rFonts w:ascii="Georgia" w:hAnsi="Georgia"/>
          <w:i/>
        </w:rPr>
      </w:pPr>
      <w:r w:rsidRPr="00623F84">
        <w:rPr>
          <w:rFonts w:ascii="Georgia" w:hAnsi="Georgia"/>
          <w:i/>
        </w:rPr>
        <w:t>Strong &amp; Ready! (Books of 1 &amp; 2 Thessalonians)</w:t>
      </w:r>
    </w:p>
    <w:p w14:paraId="2F1E606B" w14:textId="77777777" w:rsidR="009E25AF" w:rsidRPr="00623F84" w:rsidRDefault="009E25AF" w:rsidP="00A705D3">
      <w:pPr>
        <w:jc w:val="center"/>
        <w:rPr>
          <w:rFonts w:ascii="Georgia" w:hAnsi="Georgia"/>
        </w:rPr>
      </w:pPr>
      <w:r w:rsidRPr="00623F84">
        <w:rPr>
          <w:rFonts w:ascii="Georgia" w:hAnsi="Georgia"/>
        </w:rPr>
        <w:t>Prepared by: Matthew S. Black</w:t>
      </w:r>
    </w:p>
    <w:p w14:paraId="3B65C602" w14:textId="40B9752A" w:rsidR="009E25AF" w:rsidRPr="00623F84" w:rsidRDefault="009E25AF" w:rsidP="00A705D3">
      <w:pPr>
        <w:jc w:val="center"/>
        <w:rPr>
          <w:rFonts w:ascii="Georgia" w:hAnsi="Georgia"/>
        </w:rPr>
      </w:pPr>
      <w:r w:rsidRPr="00623F84">
        <w:rPr>
          <w:rFonts w:ascii="Georgia" w:hAnsi="Georgia"/>
        </w:rPr>
        <w:t xml:space="preserve">Wednesday, </w:t>
      </w:r>
      <w:r w:rsidR="00BB620A" w:rsidRPr="00623F84">
        <w:rPr>
          <w:rFonts w:ascii="Georgia" w:hAnsi="Georgia"/>
        </w:rPr>
        <w:t>December 7</w:t>
      </w:r>
      <w:r w:rsidR="00B27D5E" w:rsidRPr="00623F84">
        <w:rPr>
          <w:rFonts w:ascii="Georgia" w:hAnsi="Georgia"/>
        </w:rPr>
        <w:t>,</w:t>
      </w:r>
      <w:r w:rsidRPr="00623F84">
        <w:rPr>
          <w:rFonts w:ascii="Georgia" w:hAnsi="Georgia"/>
        </w:rPr>
        <w:t xml:space="preserve"> 2016, 7pm at Living Hope Church of Roselle, </w:t>
      </w:r>
      <w:r w:rsidR="00B27D5E" w:rsidRPr="00623F84">
        <w:rPr>
          <w:rFonts w:ascii="Georgia" w:hAnsi="Georgia"/>
        </w:rPr>
        <w:t>IL</w:t>
      </w:r>
    </w:p>
    <w:p w14:paraId="4A6A0C19" w14:textId="77777777" w:rsidR="009E25AF" w:rsidRPr="00623F84" w:rsidRDefault="009E25AF" w:rsidP="00A705D3">
      <w:pPr>
        <w:jc w:val="center"/>
        <w:rPr>
          <w:rFonts w:ascii="Calibri" w:hAnsi="Calibri"/>
          <w:b/>
        </w:rPr>
      </w:pPr>
      <w:r w:rsidRPr="00623F84">
        <w:rPr>
          <w:rFonts w:ascii="Calibri" w:hAnsi="Calibri"/>
          <w:b/>
        </w:rPr>
        <w:t>livinghopechurch.net</w:t>
      </w:r>
      <w:r w:rsidR="00245E41" w:rsidRPr="00623F84">
        <w:rPr>
          <w:rFonts w:ascii="Calibri" w:hAnsi="Calibri"/>
          <w:b/>
        </w:rPr>
        <w:fldChar w:fldCharType="begin"/>
      </w:r>
      <w:r w:rsidRPr="00623F84">
        <w:rPr>
          <w:rFonts w:ascii="Calibri" w:hAnsi="Calibri"/>
          <w:b/>
        </w:rPr>
        <w:instrText xml:space="preserve"> TC "Introduction" \f C \l "1" </w:instrText>
      </w:r>
      <w:r w:rsidR="00245E41" w:rsidRPr="00623F84">
        <w:rPr>
          <w:rFonts w:ascii="Calibri" w:hAnsi="Calibri"/>
          <w:b/>
        </w:rPr>
        <w:fldChar w:fldCharType="end"/>
      </w:r>
    </w:p>
    <w:p w14:paraId="615EFEF6" w14:textId="55FE715B" w:rsidR="009E25AF" w:rsidRDefault="009E25AF" w:rsidP="00C278DA">
      <w:pPr>
        <w:jc w:val="both"/>
        <w:rPr>
          <w:rFonts w:ascii="Georgia" w:hAnsi="Georgia"/>
          <w:sz w:val="28"/>
        </w:rPr>
      </w:pPr>
      <w:bookmarkStart w:id="4" w:name="_GoBack"/>
      <w:bookmarkEnd w:id="4"/>
    </w:p>
    <w:p w14:paraId="3356F1EA" w14:textId="5C322084" w:rsidR="00623F84" w:rsidRPr="00E314A3" w:rsidRDefault="00623F84" w:rsidP="00623F84">
      <w:pPr>
        <w:jc w:val="center"/>
        <w:rPr>
          <w:rFonts w:ascii="Cambria" w:hAnsi="Cambria"/>
          <w:sz w:val="28"/>
          <w:szCs w:val="30"/>
        </w:rPr>
      </w:pPr>
      <w:r w:rsidRPr="00E314A3">
        <w:rPr>
          <w:rFonts w:ascii="Cambria" w:hAnsi="Cambria"/>
          <w:sz w:val="28"/>
          <w:szCs w:val="30"/>
        </w:rPr>
        <w:t>“</w:t>
      </w:r>
      <w:r w:rsidR="0061602F" w:rsidRPr="0061602F">
        <w:rPr>
          <w:rFonts w:ascii="Cambria" w:hAnsi="Cambria"/>
          <w:sz w:val="28"/>
          <w:szCs w:val="30"/>
        </w:rPr>
        <w:t>Church discipline has as its objective to recover the brother to a position of obedience, to protect the integrity of the name of Christ, to purify the church, to deter sin in the congregation and to re</w:t>
      </w:r>
      <w:r w:rsidR="0061602F">
        <w:rPr>
          <w:rFonts w:ascii="Cambria" w:hAnsi="Cambria"/>
          <w:sz w:val="28"/>
          <w:szCs w:val="30"/>
        </w:rPr>
        <w:t>concile the brother to the body</w:t>
      </w:r>
      <w:r w:rsidRPr="00E314A3">
        <w:rPr>
          <w:rFonts w:ascii="Cambria" w:hAnsi="Cambria"/>
          <w:sz w:val="28"/>
          <w:szCs w:val="30"/>
        </w:rPr>
        <w:t>.”</w:t>
      </w:r>
    </w:p>
    <w:p w14:paraId="298B7E71" w14:textId="739DB480" w:rsidR="00623F84" w:rsidRPr="00E314A3" w:rsidRDefault="00623F84" w:rsidP="00623F84">
      <w:pPr>
        <w:jc w:val="center"/>
        <w:rPr>
          <w:rFonts w:ascii="Cambria" w:hAnsi="Cambria"/>
          <w:sz w:val="30"/>
          <w:szCs w:val="30"/>
        </w:rPr>
      </w:pPr>
      <w:r w:rsidRPr="00E314A3">
        <w:rPr>
          <w:rFonts w:ascii="Cambria" w:eastAsia="Cambria" w:hAnsi="Cambria" w:cs="Cambria"/>
          <w:b/>
          <w:bCs/>
          <w:sz w:val="30"/>
          <w:szCs w:val="30"/>
        </w:rPr>
        <w:t xml:space="preserve">~ </w:t>
      </w:r>
      <w:r w:rsidR="0061602F">
        <w:rPr>
          <w:rFonts w:ascii="Cambria" w:eastAsia="Cambria" w:hAnsi="Cambria" w:cs="Cambria"/>
          <w:b/>
          <w:bCs/>
          <w:sz w:val="30"/>
          <w:szCs w:val="30"/>
        </w:rPr>
        <w:t>Curtis Thomas</w:t>
      </w:r>
    </w:p>
    <w:p w14:paraId="1D4F87F4" w14:textId="77777777" w:rsidR="00623F84" w:rsidRPr="00623F84" w:rsidRDefault="00623F84" w:rsidP="00C278DA">
      <w:pPr>
        <w:jc w:val="both"/>
        <w:rPr>
          <w:rFonts w:ascii="Georgia" w:hAnsi="Georgia"/>
          <w:sz w:val="28"/>
        </w:rPr>
      </w:pPr>
    </w:p>
    <w:bookmarkEnd w:id="0"/>
    <w:bookmarkEnd w:id="1"/>
    <w:bookmarkEnd w:id="2"/>
    <w:bookmarkEnd w:id="3"/>
    <w:p w14:paraId="3B3C725C" w14:textId="62E70E86" w:rsidR="006453A1" w:rsidRPr="00623F84" w:rsidRDefault="009E25AF" w:rsidP="00C278DA">
      <w:pPr>
        <w:jc w:val="both"/>
        <w:rPr>
          <w:bCs/>
        </w:rPr>
      </w:pPr>
      <w:r w:rsidRPr="00623F84">
        <w:rPr>
          <w:b/>
          <w:bCs/>
        </w:rPr>
        <w:t>Introduction</w:t>
      </w:r>
      <w:r w:rsidRPr="00623F84">
        <w:rPr>
          <w:bCs/>
        </w:rPr>
        <w:t xml:space="preserve">: Open your </w:t>
      </w:r>
      <w:r w:rsidR="00BB5133" w:rsidRPr="00623F84">
        <w:rPr>
          <w:bCs/>
        </w:rPr>
        <w:t xml:space="preserve">Bible to 2 Thessalonians </w:t>
      </w:r>
      <w:r w:rsidR="004503AE" w:rsidRPr="00623F84">
        <w:rPr>
          <w:bCs/>
        </w:rPr>
        <w:t>3:</w:t>
      </w:r>
      <w:r w:rsidR="00BB620A" w:rsidRPr="00623F84">
        <w:rPr>
          <w:bCs/>
        </w:rPr>
        <w:t>6-18</w:t>
      </w:r>
      <w:r w:rsidRPr="00623F84">
        <w:rPr>
          <w:bCs/>
        </w:rPr>
        <w:t>. I want to bring a teaching to you tonight entitled: “</w:t>
      </w:r>
      <w:r w:rsidR="00BB620A" w:rsidRPr="00623F84">
        <w:rPr>
          <w:bCs/>
        </w:rPr>
        <w:t>Loving Church Discipline.”</w:t>
      </w:r>
    </w:p>
    <w:p w14:paraId="51050FDA" w14:textId="670E72F0" w:rsidR="004A48C0" w:rsidRDefault="004A48C0" w:rsidP="004A48C0">
      <w:pPr>
        <w:ind w:firstLine="450"/>
        <w:jc w:val="both"/>
      </w:pPr>
    </w:p>
    <w:p w14:paraId="51714226" w14:textId="1412B079" w:rsidR="00574DE9" w:rsidRPr="00623F84" w:rsidRDefault="00574DE9" w:rsidP="00574DE9">
      <w:pPr>
        <w:jc w:val="both"/>
        <w:rPr>
          <w:b/>
        </w:rPr>
      </w:pPr>
      <w:r w:rsidRPr="00623F84">
        <w:rPr>
          <w:b/>
        </w:rPr>
        <w:t>False Sense of Security</w:t>
      </w:r>
    </w:p>
    <w:p w14:paraId="1117C40F" w14:textId="74393348" w:rsidR="00574DE9" w:rsidRPr="00623F84" w:rsidRDefault="00574DE9" w:rsidP="00574DE9">
      <w:pPr>
        <w:ind w:firstLine="450"/>
        <w:jc w:val="both"/>
      </w:pPr>
      <w:r w:rsidRPr="00623F84">
        <w:t xml:space="preserve">Have you ever had an experience like this? It’s late and you decide to </w:t>
      </w:r>
      <w:proofErr w:type="gramStart"/>
      <w:r w:rsidRPr="00623F84">
        <w:t>call it a day</w:t>
      </w:r>
      <w:proofErr w:type="gramEnd"/>
      <w:r w:rsidRPr="00623F84">
        <w:t xml:space="preserve"> by heading off to bed. Prior to making your way into the bedroom, you make one last pass through the house, locking the doors, closing the blinds, and turning off all lights. Upon completing this nightly ritual, you enjoy a restful sleep in the safety and comfort of your home. Refreshed and energized by your good night’s sleep, you head out of the house to start your day. Upon entering the </w:t>
      </w:r>
      <w:proofErr w:type="gramStart"/>
      <w:r w:rsidRPr="00623F84">
        <w:t>garage</w:t>
      </w:r>
      <w:proofErr w:type="gramEnd"/>
      <w:r w:rsidRPr="00623F84">
        <w:t xml:space="preserve"> you discover that while your sleep may have been restful, your home was not secure— you left the garage door open all night!</w:t>
      </w:r>
      <w:r w:rsidRPr="00623F84">
        <w:rPr>
          <w:rStyle w:val="FootnoteReference"/>
        </w:rPr>
        <w:footnoteReference w:id="1"/>
      </w:r>
    </w:p>
    <w:p w14:paraId="240E8B61" w14:textId="3342E68A" w:rsidR="00622FC1" w:rsidRPr="00623F84" w:rsidRDefault="00622FC1" w:rsidP="00622FC1">
      <w:pPr>
        <w:ind w:firstLine="450"/>
        <w:jc w:val="both"/>
      </w:pPr>
      <w:r w:rsidRPr="00623F84">
        <w:t xml:space="preserve">Paul does not want the Thessalonians to rest with a false sense of security. </w:t>
      </w:r>
      <w:proofErr w:type="gramStart"/>
      <w:r w:rsidRPr="00623F84">
        <w:t>So</w:t>
      </w:r>
      <w:proofErr w:type="gramEnd"/>
      <w:r w:rsidRPr="00623F84">
        <w:t xml:space="preserve"> he reminds them of a significant danger to the church. That danger might not live a life that is worthy of the Gospel. There is a danger that we would be mere professors of Christ, and our lives and hearts would be an empty shell. There is obedience and perseverance and accountability necessary to live a consistent Christian life. That’s what Paul presents.</w:t>
      </w:r>
    </w:p>
    <w:p w14:paraId="10EB6137" w14:textId="77777777" w:rsidR="00622FC1" w:rsidRPr="00623F84" w:rsidRDefault="00622FC1" w:rsidP="00622FC1">
      <w:pPr>
        <w:ind w:firstLine="450"/>
        <w:jc w:val="both"/>
      </w:pPr>
    </w:p>
    <w:p w14:paraId="614760D0" w14:textId="17A876D8" w:rsidR="004A48C0" w:rsidRPr="00623F84" w:rsidRDefault="004A48C0" w:rsidP="00574DE9">
      <w:pPr>
        <w:ind w:firstLine="450"/>
        <w:jc w:val="both"/>
      </w:pPr>
      <w:r w:rsidRPr="00623F84">
        <w:t>God promises to “</w:t>
      </w:r>
      <w:r w:rsidRPr="00623F84">
        <w:rPr>
          <w:u w:val="single"/>
        </w:rPr>
        <w:t xml:space="preserve">work all things together for good to those who love God, who are the called </w:t>
      </w:r>
      <w:proofErr w:type="gramStart"/>
      <w:r w:rsidRPr="00623F84">
        <w:rPr>
          <w:u w:val="single"/>
        </w:rPr>
        <w:t>according to</w:t>
      </w:r>
      <w:proofErr w:type="gramEnd"/>
      <w:r w:rsidRPr="00623F84">
        <w:rPr>
          <w:u w:val="single"/>
        </w:rPr>
        <w:t xml:space="preserve"> His purpose</w:t>
      </w:r>
      <w:r w:rsidRPr="00623F84">
        <w:t>” (Rom. 8:28). The next verse says the purpose that He has called us to is to be “</w:t>
      </w:r>
      <w:r w:rsidRPr="00623F84">
        <w:rPr>
          <w:u w:val="single"/>
        </w:rPr>
        <w:t xml:space="preserve">conformed to the image of His </w:t>
      </w:r>
      <w:proofErr w:type="gramStart"/>
      <w:r w:rsidRPr="00623F84">
        <w:rPr>
          <w:u w:val="single"/>
        </w:rPr>
        <w:t>dear</w:t>
      </w:r>
      <w:proofErr w:type="gramEnd"/>
      <w:r w:rsidRPr="00623F84">
        <w:rPr>
          <w:u w:val="single"/>
        </w:rPr>
        <w:t xml:space="preserve"> Son</w:t>
      </w:r>
      <w:r w:rsidRPr="00623F84">
        <w:t>.”</w:t>
      </w:r>
    </w:p>
    <w:p w14:paraId="3EEA0AD0" w14:textId="1FEA2CBB" w:rsidR="00430555" w:rsidRPr="00623F84" w:rsidRDefault="00430555" w:rsidP="004A48C0">
      <w:pPr>
        <w:ind w:firstLine="450"/>
        <w:jc w:val="both"/>
      </w:pPr>
      <w:r w:rsidRPr="00623F84">
        <w:t>All things are a pathway to be true disciples of Jesus. Three things are mentioned in this passage that bring us to discipleship with Christ:</w:t>
      </w:r>
    </w:p>
    <w:p w14:paraId="75C2B901" w14:textId="7A65E409" w:rsidR="00430555" w:rsidRPr="00623F84" w:rsidRDefault="00430555" w:rsidP="00430555">
      <w:pPr>
        <w:pStyle w:val="ListParagraph"/>
        <w:numPr>
          <w:ilvl w:val="0"/>
          <w:numId w:val="35"/>
        </w:numPr>
        <w:jc w:val="both"/>
      </w:pPr>
      <w:r w:rsidRPr="00623F84">
        <w:t>Obedience (6-12)</w:t>
      </w:r>
    </w:p>
    <w:p w14:paraId="401951F7" w14:textId="0AE70CF0" w:rsidR="00430555" w:rsidRPr="00623F84" w:rsidRDefault="00430555" w:rsidP="00430555">
      <w:pPr>
        <w:pStyle w:val="ListParagraph"/>
        <w:numPr>
          <w:ilvl w:val="0"/>
          <w:numId w:val="35"/>
        </w:numPr>
        <w:jc w:val="both"/>
      </w:pPr>
      <w:r w:rsidRPr="00623F84">
        <w:t>Perseverance (13)</w:t>
      </w:r>
    </w:p>
    <w:p w14:paraId="7EE2A6C4" w14:textId="4231E8A1" w:rsidR="00430555" w:rsidRPr="00623F84" w:rsidRDefault="00430555" w:rsidP="00430555">
      <w:pPr>
        <w:pStyle w:val="ListParagraph"/>
        <w:numPr>
          <w:ilvl w:val="0"/>
          <w:numId w:val="35"/>
        </w:numPr>
        <w:jc w:val="both"/>
      </w:pPr>
      <w:r w:rsidRPr="00623F84">
        <w:t>Accountability (14-15)</w:t>
      </w:r>
    </w:p>
    <w:p w14:paraId="0FB62FAC" w14:textId="087A1871" w:rsidR="00430555" w:rsidRPr="00623F84" w:rsidRDefault="00430555" w:rsidP="00430555">
      <w:pPr>
        <w:pStyle w:val="ListParagraph"/>
        <w:numPr>
          <w:ilvl w:val="0"/>
          <w:numId w:val="35"/>
        </w:numPr>
        <w:jc w:val="both"/>
        <w:rPr>
          <w:i/>
        </w:rPr>
      </w:pPr>
      <w:r w:rsidRPr="00623F84">
        <w:rPr>
          <w:i/>
        </w:rPr>
        <w:t>Blessing of Discipleship (16-18)</w:t>
      </w:r>
    </w:p>
    <w:p w14:paraId="08CA4B5A" w14:textId="77777777" w:rsidR="004A48C0" w:rsidRPr="00623F84" w:rsidRDefault="004A48C0" w:rsidP="004A48C0">
      <w:pPr>
        <w:ind w:firstLine="450"/>
        <w:jc w:val="both"/>
      </w:pPr>
    </w:p>
    <w:p w14:paraId="7C87AB5A" w14:textId="4603B008" w:rsidR="0030405F" w:rsidRPr="00623F84" w:rsidRDefault="0030405F" w:rsidP="004A48C0">
      <w:pPr>
        <w:ind w:firstLine="450"/>
        <w:jc w:val="both"/>
      </w:pPr>
    </w:p>
    <w:p w14:paraId="168508E3" w14:textId="2B3E742A" w:rsidR="0030405F" w:rsidRPr="00623F84" w:rsidRDefault="0030405F" w:rsidP="004A48C0">
      <w:pPr>
        <w:ind w:firstLine="450"/>
        <w:jc w:val="both"/>
      </w:pPr>
      <w:r w:rsidRPr="00623F84">
        <w:t xml:space="preserve">Paul, in a very practical way, gives three routes to discipleship. These are sometimes positive and sometimes negative. </w:t>
      </w:r>
    </w:p>
    <w:p w14:paraId="74AD1107" w14:textId="77777777" w:rsidR="004A48C0" w:rsidRPr="00623F84" w:rsidRDefault="004A48C0" w:rsidP="004A48C0">
      <w:pPr>
        <w:ind w:firstLine="450"/>
        <w:jc w:val="both"/>
        <w:rPr>
          <w:bCs/>
        </w:rPr>
      </w:pPr>
    </w:p>
    <w:p w14:paraId="5AC5C1CE" w14:textId="0C1E6899" w:rsidR="00D04DE9" w:rsidRPr="00623F84" w:rsidRDefault="00430555" w:rsidP="00A705D3">
      <w:pPr>
        <w:pStyle w:val="ListParagraph"/>
        <w:numPr>
          <w:ilvl w:val="0"/>
          <w:numId w:val="1"/>
        </w:numPr>
        <w:jc w:val="both"/>
        <w:rPr>
          <w:b/>
          <w:sz w:val="32"/>
        </w:rPr>
      </w:pPr>
      <w:r w:rsidRPr="00623F84">
        <w:rPr>
          <w:rFonts w:ascii="Rockwell" w:hAnsi="Rockwell"/>
          <w:sz w:val="32"/>
        </w:rPr>
        <w:t>The 1st pathway to discipleship:</w:t>
      </w:r>
      <w:r w:rsidR="008213F0" w:rsidRPr="00623F84">
        <w:rPr>
          <w:rFonts w:ascii="Rockwell" w:hAnsi="Rockwell"/>
          <w:sz w:val="32"/>
        </w:rPr>
        <w:t xml:space="preserve"> </w:t>
      </w:r>
      <w:r w:rsidRPr="00623F84">
        <w:rPr>
          <w:rFonts w:ascii="Rockwell" w:hAnsi="Rockwell"/>
          <w:b/>
          <w:sz w:val="32"/>
          <w:u w:val="single"/>
        </w:rPr>
        <w:t>Obedience</w:t>
      </w:r>
      <w:r w:rsidR="00D04DE9" w:rsidRPr="00623F84">
        <w:rPr>
          <w:b/>
          <w:sz w:val="32"/>
        </w:rPr>
        <w:t xml:space="preserve"> </w:t>
      </w:r>
      <w:r w:rsidR="00D04DE9" w:rsidRPr="00623F84">
        <w:rPr>
          <w:sz w:val="28"/>
        </w:rPr>
        <w:t>(</w:t>
      </w:r>
      <w:r w:rsidR="00737E2E" w:rsidRPr="00623F84">
        <w:rPr>
          <w:sz w:val="28"/>
        </w:rPr>
        <w:t xml:space="preserve">2 Thess. </w:t>
      </w:r>
      <w:r w:rsidR="008213F0" w:rsidRPr="00623F84">
        <w:rPr>
          <w:sz w:val="28"/>
        </w:rPr>
        <w:t>3:</w:t>
      </w:r>
      <w:r w:rsidRPr="00623F84">
        <w:rPr>
          <w:sz w:val="28"/>
        </w:rPr>
        <w:t>6-12</w:t>
      </w:r>
      <w:r w:rsidR="00D04DE9" w:rsidRPr="00623F84">
        <w:rPr>
          <w:sz w:val="28"/>
        </w:rPr>
        <w:t>)</w:t>
      </w:r>
      <w:r w:rsidR="008213F0" w:rsidRPr="00623F84">
        <w:rPr>
          <w:b/>
          <w:sz w:val="28"/>
        </w:rPr>
        <w:t>.</w:t>
      </w:r>
    </w:p>
    <w:p w14:paraId="2BAC1545" w14:textId="78C22E16" w:rsidR="00430555" w:rsidRPr="00623F84" w:rsidRDefault="00430555" w:rsidP="00A705D3">
      <w:pPr>
        <w:ind w:firstLine="360"/>
        <w:jc w:val="both"/>
        <w:rPr>
          <w:b/>
          <w:bCs/>
        </w:rPr>
      </w:pPr>
    </w:p>
    <w:p w14:paraId="2479B935" w14:textId="77777777" w:rsidR="00242E35" w:rsidRPr="00623F84" w:rsidRDefault="00FC01C9" w:rsidP="00242E35">
      <w:pPr>
        <w:ind w:firstLine="450"/>
        <w:jc w:val="both"/>
      </w:pPr>
      <w:r w:rsidRPr="00623F84">
        <w:t xml:space="preserve">Paul’s main purpose at the end of his epistle is to deal with the effect that a wrong view about the Second Coming has on the unity of the local church. Some in Thessalonica had drawn the wrong conclusions and were now living in a way that was bringing dishonor to Christ and his church. </w:t>
      </w:r>
      <w:proofErr w:type="gramStart"/>
      <w:r w:rsidRPr="00623F84">
        <w:t>As a result</w:t>
      </w:r>
      <w:proofErr w:type="gramEnd"/>
      <w:r w:rsidRPr="00623F84">
        <w:t>, they were living in a way that was “</w:t>
      </w:r>
      <w:r w:rsidRPr="00623F84">
        <w:rPr>
          <w:u w:val="single"/>
        </w:rPr>
        <w:t xml:space="preserve">idle and disruptive and does not </w:t>
      </w:r>
      <w:r w:rsidRPr="00623F84">
        <w:rPr>
          <w:b/>
          <w:u w:val="single"/>
        </w:rPr>
        <w:t>live according to the teaching you received from us</w:t>
      </w:r>
      <w:r w:rsidRPr="00623F84">
        <w:t>” (v. 6)</w:t>
      </w:r>
      <w:r w:rsidR="00242E35" w:rsidRPr="00623F84">
        <w:t>.</w:t>
      </w:r>
      <w:r w:rsidRPr="00623F84">
        <w:rPr>
          <w:vertAlign w:val="superscript"/>
        </w:rPr>
        <w:footnoteReference w:id="2"/>
      </w:r>
    </w:p>
    <w:p w14:paraId="2160C7D8" w14:textId="77777777" w:rsidR="00242E35" w:rsidRPr="00623F84" w:rsidRDefault="00242E35" w:rsidP="00242E35">
      <w:pPr>
        <w:ind w:firstLine="450"/>
        <w:jc w:val="both"/>
      </w:pPr>
    </w:p>
    <w:p w14:paraId="1922AE63" w14:textId="77777777" w:rsidR="00242E35" w:rsidRPr="00623F84" w:rsidRDefault="00242E35" w:rsidP="00242E35">
      <w:pPr>
        <w:ind w:firstLine="450"/>
        <w:jc w:val="both"/>
      </w:pPr>
      <w:r w:rsidRPr="00623F84">
        <w:t>Ignatius (35-117AD), friend of the Apostle Peter, disciple of the Apostle John, and the third bishop of the church at Antioch summed it up this way:</w:t>
      </w:r>
    </w:p>
    <w:p w14:paraId="3253CB6A" w14:textId="08E80DA6" w:rsidR="00242E35" w:rsidRPr="00623F84" w:rsidRDefault="00242E35" w:rsidP="00242E35">
      <w:pPr>
        <w:ind w:firstLine="450"/>
        <w:jc w:val="both"/>
        <w:rPr>
          <w:sz w:val="32"/>
        </w:rPr>
      </w:pPr>
      <w:r w:rsidRPr="00623F84">
        <w:rPr>
          <w:sz w:val="32"/>
        </w:rPr>
        <w:t xml:space="preserve">“The tree is known by its fruit. Similarly, those who profess to be </w:t>
      </w:r>
      <w:proofErr w:type="gramStart"/>
      <w:r w:rsidRPr="00623F84">
        <w:rPr>
          <w:sz w:val="32"/>
        </w:rPr>
        <w:t>Christ's will be recognized by their actions</w:t>
      </w:r>
      <w:proofErr w:type="gramEnd"/>
      <w:r w:rsidRPr="00623F84">
        <w:rPr>
          <w:sz w:val="32"/>
        </w:rPr>
        <w:t>. For what matters is not a momentary act of professing, but being persistently motivated by faith.”</w:t>
      </w:r>
      <w:r w:rsidRPr="00623F84">
        <w:rPr>
          <w:rStyle w:val="FootnoteReference"/>
          <w:sz w:val="32"/>
        </w:rPr>
        <w:footnoteReference w:id="3"/>
      </w:r>
    </w:p>
    <w:p w14:paraId="4C6EEAAB" w14:textId="77777777" w:rsidR="00FC01C9" w:rsidRPr="00623F84" w:rsidRDefault="00FC01C9" w:rsidP="00A705D3">
      <w:pPr>
        <w:ind w:firstLine="360"/>
        <w:jc w:val="both"/>
        <w:rPr>
          <w:b/>
          <w:bCs/>
        </w:rPr>
      </w:pPr>
    </w:p>
    <w:p w14:paraId="6799D9F6" w14:textId="74331471" w:rsidR="00430555" w:rsidRPr="00623F84" w:rsidRDefault="00430555" w:rsidP="00622FC1">
      <w:pPr>
        <w:pStyle w:val="00Heading"/>
      </w:pPr>
      <w:r w:rsidRPr="00623F84">
        <w:t>The Principle: Live in Obedience to the Teaching of Scripture</w:t>
      </w:r>
    </w:p>
    <w:p w14:paraId="419C95B3" w14:textId="1F225D87" w:rsidR="00430555" w:rsidRPr="00623F84" w:rsidRDefault="00430555" w:rsidP="00430555">
      <w:pPr>
        <w:ind w:firstLine="450"/>
        <w:jc w:val="both"/>
      </w:pPr>
      <w:r w:rsidRPr="00623F84">
        <w:rPr>
          <w:b/>
        </w:rPr>
        <w:t xml:space="preserve">2 </w:t>
      </w:r>
      <w:proofErr w:type="spellStart"/>
      <w:r w:rsidRPr="00623F84">
        <w:rPr>
          <w:b/>
        </w:rPr>
        <w:t>Thess</w:t>
      </w:r>
      <w:proofErr w:type="spellEnd"/>
      <w:r w:rsidRPr="00623F84">
        <w:rPr>
          <w:b/>
        </w:rPr>
        <w:t xml:space="preserve"> 3:6</w:t>
      </w:r>
      <w:r w:rsidRPr="00623F84">
        <w:t>, “</w:t>
      </w:r>
      <w:r w:rsidRPr="00623F84">
        <w:rPr>
          <w:u w:val="single"/>
        </w:rPr>
        <w:t xml:space="preserve">In the name of the Lord Jesus Christ, we command you, brothers and sisters, to keep away from every believer who is idle and disruptive and does not </w:t>
      </w:r>
      <w:r w:rsidRPr="00623F84">
        <w:rPr>
          <w:b/>
          <w:u w:val="single"/>
        </w:rPr>
        <w:t xml:space="preserve">live </w:t>
      </w:r>
      <w:proofErr w:type="gramStart"/>
      <w:r w:rsidRPr="00623F84">
        <w:rPr>
          <w:b/>
          <w:u w:val="single"/>
        </w:rPr>
        <w:t>according to</w:t>
      </w:r>
      <w:proofErr w:type="gramEnd"/>
      <w:r w:rsidRPr="00623F84">
        <w:rPr>
          <w:b/>
          <w:u w:val="single"/>
        </w:rPr>
        <w:t xml:space="preserve"> the teaching you received from us</w:t>
      </w:r>
      <w:r w:rsidRPr="00623F84">
        <w:rPr>
          <w:u w:val="single"/>
        </w:rPr>
        <w:t>.</w:t>
      </w:r>
      <w:r w:rsidRPr="00623F84">
        <w:t>”</w:t>
      </w:r>
    </w:p>
    <w:p w14:paraId="046AC95B" w14:textId="58AEAA44" w:rsidR="003123AD" w:rsidRPr="00623F84" w:rsidRDefault="003123AD" w:rsidP="00430555">
      <w:pPr>
        <w:ind w:firstLine="450"/>
        <w:jc w:val="both"/>
      </w:pPr>
    </w:p>
    <w:p w14:paraId="3FC6E891" w14:textId="14A6D8AD" w:rsidR="003123AD" w:rsidRPr="00623F84" w:rsidRDefault="003123AD" w:rsidP="003123AD">
      <w:pPr>
        <w:jc w:val="both"/>
        <w:rPr>
          <w:b/>
        </w:rPr>
      </w:pPr>
      <w:r w:rsidRPr="00623F84">
        <w:rPr>
          <w:b/>
        </w:rPr>
        <w:t>Scriptures on Progressive Sanctification &amp; Obedience</w:t>
      </w:r>
    </w:p>
    <w:p w14:paraId="5FD32C1A" w14:textId="13A9F5B8" w:rsidR="003123AD" w:rsidRPr="00623F84" w:rsidRDefault="003123AD" w:rsidP="00430555">
      <w:pPr>
        <w:ind w:firstLine="450"/>
        <w:jc w:val="both"/>
      </w:pPr>
      <w:r w:rsidRPr="00623F84">
        <w:t>Based on the Great Commission’s emphasis of making followers of Christ, it is not surprising that Paul tells us in Ephesians that true Christians are to become “</w:t>
      </w:r>
      <w:r w:rsidRPr="00623F84">
        <w:rPr>
          <w:u w:val="single"/>
        </w:rPr>
        <w:t>imitators</w:t>
      </w:r>
      <w:r w:rsidRPr="00623F84">
        <w:t>” of our Heavenly Father “</w:t>
      </w:r>
      <w:r w:rsidRPr="00623F84">
        <w:rPr>
          <w:u w:val="single"/>
        </w:rPr>
        <w:t>beloved children</w:t>
      </w:r>
      <w:r w:rsidRPr="00623F84">
        <w:t>” (Eph. 5:1).</w:t>
      </w:r>
    </w:p>
    <w:p w14:paraId="7A44491D" w14:textId="4E295C3F" w:rsidR="003123AD" w:rsidRPr="00623F84" w:rsidRDefault="003123AD" w:rsidP="00430555">
      <w:pPr>
        <w:ind w:firstLine="450"/>
        <w:jc w:val="both"/>
      </w:pPr>
      <w:r w:rsidRPr="00623F84">
        <w:t>True believers delight in obeying God’s Word. In 1 Jn. 2:3, John says, “</w:t>
      </w:r>
      <w:r w:rsidRPr="00623F84">
        <w:rPr>
          <w:u w:val="single"/>
        </w:rPr>
        <w:t>And by this we know that we have come to know him, if we keep his commandments</w:t>
      </w:r>
      <w:r w:rsidRPr="00623F84">
        <w:t>.” The word “</w:t>
      </w:r>
      <w:r w:rsidRPr="00623F84">
        <w:rPr>
          <w:u w:val="single"/>
        </w:rPr>
        <w:t>keep</w:t>
      </w:r>
      <w:r w:rsidRPr="00623F84">
        <w:t>” in 1 Jn. 2:3 speaks of watchful, thoughtful, careful obedience.  Jesus said in John 14:24, “</w:t>
      </w:r>
      <w:r w:rsidRPr="00623F84">
        <w:rPr>
          <w:u w:val="single"/>
        </w:rPr>
        <w:t xml:space="preserve">Whoever does not love me does not keep my words. And the word that you hear is not mine but the </w:t>
      </w:r>
      <w:proofErr w:type="spellStart"/>
      <w:r w:rsidRPr="00623F84">
        <w:rPr>
          <w:u w:val="single"/>
        </w:rPr>
        <w:t>Father's</w:t>
      </w:r>
      <w:proofErr w:type="spellEnd"/>
      <w:r w:rsidRPr="00623F84">
        <w:rPr>
          <w:u w:val="single"/>
        </w:rPr>
        <w:t xml:space="preserve"> who sent me</w:t>
      </w:r>
      <w:r w:rsidRPr="00623F84">
        <w:t>” (cf. Luke 6:46; Mt. 15:13; 2 Tim. 2:19).</w:t>
      </w:r>
    </w:p>
    <w:p w14:paraId="1D6F8224" w14:textId="77777777" w:rsidR="00FC01C9" w:rsidRPr="00623F84" w:rsidRDefault="00FC01C9" w:rsidP="00430555">
      <w:pPr>
        <w:ind w:firstLine="450"/>
        <w:jc w:val="both"/>
      </w:pPr>
    </w:p>
    <w:p w14:paraId="05DFDACB" w14:textId="77777777" w:rsidR="00FC01C9" w:rsidRPr="00623F84" w:rsidRDefault="00FC01C9" w:rsidP="00FC01C9">
      <w:pPr>
        <w:jc w:val="both"/>
        <w:rPr>
          <w:b/>
        </w:rPr>
      </w:pPr>
      <w:r w:rsidRPr="00623F84">
        <w:rPr>
          <w:b/>
        </w:rPr>
        <w:t>Withdraw from a Disobedient Brother</w:t>
      </w:r>
    </w:p>
    <w:p w14:paraId="022474D9" w14:textId="2CA59D5A" w:rsidR="00FC01C9" w:rsidRPr="00623F84" w:rsidRDefault="00FC01C9" w:rsidP="00430555">
      <w:pPr>
        <w:ind w:firstLine="450"/>
        <w:jc w:val="both"/>
      </w:pPr>
      <w:r w:rsidRPr="00623F84">
        <w:t>The command to ‘</w:t>
      </w:r>
      <w:r w:rsidRPr="00623F84">
        <w:rPr>
          <w:u w:val="single"/>
        </w:rPr>
        <w:t xml:space="preserve">keep away [withdraw] from every believer who is idle and disruptive and does not </w:t>
      </w:r>
      <w:r w:rsidRPr="00623F84">
        <w:rPr>
          <w:b/>
          <w:u w:val="single"/>
        </w:rPr>
        <w:t xml:space="preserve">live </w:t>
      </w:r>
      <w:proofErr w:type="gramStart"/>
      <w:r w:rsidRPr="00623F84">
        <w:rPr>
          <w:b/>
          <w:u w:val="single"/>
        </w:rPr>
        <w:t>according to</w:t>
      </w:r>
      <w:proofErr w:type="gramEnd"/>
      <w:r w:rsidRPr="00623F84">
        <w:rPr>
          <w:b/>
          <w:u w:val="single"/>
        </w:rPr>
        <w:t xml:space="preserve"> the teaching you received from us</w:t>
      </w:r>
      <w:r w:rsidRPr="00623F84">
        <w:t>’ (v. 6) is about church discipline. The disorderly must be made aware of their sinfulness and be dealt with in an appropriate way, while those entrusted with the task are to remember that the offenders are still God’s adopted children (v. 15).</w:t>
      </w:r>
      <w:r w:rsidRPr="00623F84">
        <w:rPr>
          <w:vertAlign w:val="superscript"/>
        </w:rPr>
        <w:footnoteReference w:id="4"/>
      </w:r>
      <w:r w:rsidRPr="00623F84">
        <w:t xml:space="preserve"> </w:t>
      </w:r>
    </w:p>
    <w:p w14:paraId="68925F62" w14:textId="6F73538B" w:rsidR="00FC01C9" w:rsidRPr="00623F84" w:rsidRDefault="00FC01C9" w:rsidP="00430555">
      <w:pPr>
        <w:ind w:firstLine="450"/>
        <w:jc w:val="both"/>
      </w:pPr>
      <w:r w:rsidRPr="00623F84">
        <w:lastRenderedPageBreak/>
        <w:t xml:space="preserve">This is a shocking command </w:t>
      </w:r>
      <w:proofErr w:type="gramStart"/>
      <w:r w:rsidRPr="00623F84">
        <w:t>in light of</w:t>
      </w:r>
      <w:proofErr w:type="gramEnd"/>
      <w:r w:rsidRPr="00623F84">
        <w:t xml:space="preserve"> all of our Lord Jesus’ prayer in John 17 that the whole body should be “one” and that the world will know that we are Jesus’ disciples by our “</w:t>
      </w:r>
      <w:r w:rsidRPr="00623F84">
        <w:rPr>
          <w:u w:val="single"/>
        </w:rPr>
        <w:t>love for one another</w:t>
      </w:r>
      <w:r w:rsidRPr="00623F84">
        <w:t>” (</w:t>
      </w:r>
      <w:proofErr w:type="spellStart"/>
      <w:r w:rsidRPr="00623F84">
        <w:t>Jn</w:t>
      </w:r>
      <w:proofErr w:type="spellEnd"/>
      <w:r w:rsidRPr="00623F84">
        <w:t xml:space="preserve"> 13:35).</w:t>
      </w:r>
    </w:p>
    <w:p w14:paraId="691EA684" w14:textId="4B312120" w:rsidR="00FC01C9" w:rsidRPr="00623F84" w:rsidRDefault="00FC01C9" w:rsidP="00430555">
      <w:pPr>
        <w:ind w:firstLine="450"/>
        <w:jc w:val="both"/>
      </w:pPr>
      <w:r w:rsidRPr="00623F84">
        <w:t>Yet, we must understand that sometimes as sinners we oppose ourselves. We need the accountability of telling us we are out of line.</w:t>
      </w:r>
    </w:p>
    <w:p w14:paraId="7CB74815" w14:textId="77777777" w:rsidR="00C573AE" w:rsidRPr="00623F84" w:rsidRDefault="00C573AE" w:rsidP="00C573AE">
      <w:pPr>
        <w:ind w:firstLine="450"/>
        <w:jc w:val="both"/>
      </w:pPr>
    </w:p>
    <w:p w14:paraId="65C3125B" w14:textId="7CDA2B67" w:rsidR="00C573AE" w:rsidRPr="00623F84" w:rsidRDefault="00770DCD" w:rsidP="00C573AE">
      <w:pPr>
        <w:jc w:val="both"/>
        <w:rPr>
          <w:b/>
        </w:rPr>
      </w:pPr>
      <w:r w:rsidRPr="00623F84">
        <w:rPr>
          <w:b/>
        </w:rPr>
        <w:t>Quiet and Careless Disobedience</w:t>
      </w:r>
    </w:p>
    <w:p w14:paraId="572343A3" w14:textId="55C74822" w:rsidR="00FC01C9" w:rsidRPr="00623F84" w:rsidRDefault="00FC01C9" w:rsidP="00C573AE">
      <w:pPr>
        <w:ind w:firstLine="450"/>
        <w:jc w:val="both"/>
      </w:pPr>
      <w:r w:rsidRPr="00623F84">
        <w:t>The word ‘</w:t>
      </w:r>
      <w:r w:rsidRPr="00623F84">
        <w:rPr>
          <w:u w:val="single"/>
        </w:rPr>
        <w:t>disruptive</w:t>
      </w:r>
      <w:r w:rsidRPr="00623F84">
        <w:t xml:space="preserve"> is used by Paul three times (vv. 6–7, 11). It speaks of those who are unruly and without discipline, and would have been used of a soldier who was out of step and insubordinate (compare 1 </w:t>
      </w:r>
      <w:proofErr w:type="spellStart"/>
      <w:r w:rsidRPr="00623F84">
        <w:t>Thes</w:t>
      </w:r>
      <w:proofErr w:type="spellEnd"/>
      <w:r w:rsidRPr="00623F84">
        <w:t>. 5:14).</w:t>
      </w:r>
      <w:r w:rsidRPr="00623F84">
        <w:rPr>
          <w:vertAlign w:val="superscript"/>
        </w:rPr>
        <w:footnoteReference w:id="5"/>
      </w:r>
    </w:p>
    <w:p w14:paraId="364CF172" w14:textId="798AA685" w:rsidR="00C573AE" w:rsidRPr="00623F84" w:rsidRDefault="00C573AE" w:rsidP="00C573AE">
      <w:pPr>
        <w:ind w:firstLine="450"/>
        <w:jc w:val="both"/>
      </w:pPr>
      <w:r w:rsidRPr="00623F84">
        <w:t>Surprisingly, one of the greatest dangers to the Thessalonian church was not a blatant attack from people on the outside, but the carelessness and laziness of people on the inside. Paul refers to these individuals as those who behave “irresponsibly”</w:t>
      </w:r>
      <w:r w:rsidR="00332B20" w:rsidRPr="00623F84">
        <w:t xml:space="preserve"> (“idle” and “disruptive”) (3:</w:t>
      </w:r>
      <w:r w:rsidRPr="00623F84">
        <w:t>6,11). They were the unruly church members who were causing problems for everyone else.</w:t>
      </w:r>
      <w:r w:rsidRPr="00623F84">
        <w:rPr>
          <w:rStyle w:val="FootnoteReference"/>
        </w:rPr>
        <w:footnoteReference w:id="6"/>
      </w:r>
    </w:p>
    <w:p w14:paraId="4A126303" w14:textId="77777777" w:rsidR="00770DCD" w:rsidRPr="00623F84" w:rsidRDefault="00770DCD" w:rsidP="00770DCD">
      <w:pPr>
        <w:jc w:val="both"/>
      </w:pPr>
    </w:p>
    <w:p w14:paraId="5AE1F698" w14:textId="729E9DA3" w:rsidR="00770DCD" w:rsidRPr="00623F84" w:rsidRDefault="00770DCD" w:rsidP="00770DCD">
      <w:pPr>
        <w:jc w:val="both"/>
        <w:rPr>
          <w:b/>
        </w:rPr>
      </w:pPr>
      <w:r w:rsidRPr="00623F84">
        <w:rPr>
          <w:b/>
        </w:rPr>
        <w:t>The Consequence of a Disobedient Brother</w:t>
      </w:r>
    </w:p>
    <w:p w14:paraId="181E0720" w14:textId="554E433B" w:rsidR="00770DCD" w:rsidRPr="00623F84" w:rsidRDefault="00770DCD" w:rsidP="00C573AE">
      <w:pPr>
        <w:ind w:firstLine="450"/>
        <w:jc w:val="both"/>
      </w:pPr>
      <w:r w:rsidRPr="00623F84">
        <w:t xml:space="preserve">In the context of Matthew 18, this is the third step in the process of church discipline. Step one is to confront the sinning believer privately; step two is to confront him again with two or three witnesses present; step three is to tell the offense to the congregation and cut the offender off from the normal life of the church. For those who persist in sinning after the first three steps, step four is to remove them from the fellowship altogether (treat them as unbelievers; Matt. 18:17). Since a disciplined sinner was still to be regarded as a </w:t>
      </w:r>
      <w:r w:rsidRPr="00623F84">
        <w:rPr>
          <w:b/>
        </w:rPr>
        <w:t>brother</w:t>
      </w:r>
      <w:r w:rsidRPr="00623F84">
        <w:t xml:space="preserve"> (cf. 3:15), this </w:t>
      </w:r>
      <w:proofErr w:type="spellStart"/>
      <w:r w:rsidRPr="00623F84">
        <w:t>disfellowshiping</w:t>
      </w:r>
      <w:proofErr w:type="spellEnd"/>
      <w:r w:rsidRPr="00623F84">
        <w:t xml:space="preserve"> stopped short of the complete and final (barring repentance) excommunication of step four.</w:t>
      </w:r>
      <w:r w:rsidRPr="00623F84">
        <w:rPr>
          <w:vertAlign w:val="superscript"/>
        </w:rPr>
        <w:footnoteReference w:id="7"/>
      </w:r>
      <w:r w:rsidRPr="00623F84">
        <w:t xml:space="preserve"> </w:t>
      </w:r>
    </w:p>
    <w:p w14:paraId="3676129D" w14:textId="1ACEA749" w:rsidR="00770DCD" w:rsidRPr="00623F84" w:rsidRDefault="00770DCD" w:rsidP="00C573AE">
      <w:pPr>
        <w:ind w:firstLine="450"/>
        <w:jc w:val="both"/>
      </w:pPr>
      <w:r w:rsidRPr="00623F84">
        <w:t xml:space="preserve">The purpose of church discipline is always to </w:t>
      </w:r>
      <w:r w:rsidRPr="00623F84">
        <w:rPr>
          <w:b/>
        </w:rPr>
        <w:t>restore</w:t>
      </w:r>
      <w:r w:rsidRPr="00623F84">
        <w:t xml:space="preserve"> and </w:t>
      </w:r>
      <w:r w:rsidRPr="00623F84">
        <w:rPr>
          <w:b/>
        </w:rPr>
        <w:t>reconcile</w:t>
      </w:r>
      <w:r w:rsidRPr="00623F84">
        <w:t xml:space="preserve"> the brother or sister to fellowship.</w:t>
      </w:r>
    </w:p>
    <w:p w14:paraId="0643E6C5" w14:textId="77777777" w:rsidR="00770DCD" w:rsidRPr="00623F84" w:rsidRDefault="00770DCD" w:rsidP="00C573AE">
      <w:pPr>
        <w:ind w:firstLine="450"/>
        <w:jc w:val="both"/>
      </w:pPr>
    </w:p>
    <w:p w14:paraId="7B1B850E" w14:textId="77777777" w:rsidR="00770DCD" w:rsidRPr="00623F84" w:rsidRDefault="00770DCD" w:rsidP="00770DCD">
      <w:pPr>
        <w:jc w:val="both"/>
        <w:rPr>
          <w:b/>
        </w:rPr>
      </w:pPr>
      <w:r w:rsidRPr="00623F84">
        <w:rPr>
          <w:b/>
        </w:rPr>
        <w:t>Living, Full Faith</w:t>
      </w:r>
    </w:p>
    <w:p w14:paraId="31F37BDD" w14:textId="3D174E70" w:rsidR="00622FC1" w:rsidRPr="00623F84" w:rsidRDefault="00622FC1" w:rsidP="00622FC1">
      <w:pPr>
        <w:ind w:firstLine="450"/>
        <w:jc w:val="both"/>
      </w:pPr>
      <w:r w:rsidRPr="00623F84">
        <w:t>James 2 says, “</w:t>
      </w:r>
      <w:r w:rsidRPr="00623F84">
        <w:rPr>
          <w:u w:val="single"/>
        </w:rPr>
        <w:t>Faith without works is dead</w:t>
      </w:r>
      <w:r w:rsidRPr="00623F84">
        <w:t>.”</w:t>
      </w:r>
      <w:r w:rsidR="00770DCD" w:rsidRPr="00623F84">
        <w:t xml:space="preserve"> Works are the evidence of true faith.</w:t>
      </w:r>
    </w:p>
    <w:p w14:paraId="64E3942A" w14:textId="433B9217" w:rsidR="00622FC1" w:rsidRPr="00623F84" w:rsidRDefault="00622FC1" w:rsidP="00622FC1">
      <w:pPr>
        <w:ind w:firstLine="450"/>
        <w:jc w:val="both"/>
      </w:pPr>
      <w:r w:rsidRPr="00623F84">
        <w:t>Do you have a living faith? Paul wants to warn us so we don’t have a false sense of security. There were all these believers who were living in a disorderly manner saying their motives were godly: “We’re not working because we are waiting for the coming of Jesus.” How do you dispute that?</w:t>
      </w:r>
    </w:p>
    <w:p w14:paraId="5F604BC7" w14:textId="3A13F880" w:rsidR="00622FC1" w:rsidRPr="00623F84" w:rsidRDefault="00622FC1" w:rsidP="00622FC1">
      <w:pPr>
        <w:ind w:firstLine="450"/>
        <w:jc w:val="both"/>
      </w:pPr>
      <w:r w:rsidRPr="00623F84">
        <w:t xml:space="preserve">People can have good motives for the bad things they do. They were contradicting Scripture. It’s never right to do wrong </w:t>
      </w:r>
      <w:proofErr w:type="gramStart"/>
      <w:r w:rsidRPr="00623F84">
        <w:t>in order to</w:t>
      </w:r>
      <w:proofErr w:type="gramEnd"/>
      <w:r w:rsidRPr="00623F84">
        <w:t xml:space="preserve"> get a chance to do right. </w:t>
      </w:r>
    </w:p>
    <w:p w14:paraId="2B310FC8" w14:textId="1A0DC10A" w:rsidR="00622FC1" w:rsidRPr="00623F84" w:rsidRDefault="00622FC1" w:rsidP="00622FC1">
      <w:pPr>
        <w:ind w:firstLine="450"/>
        <w:jc w:val="both"/>
      </w:pPr>
      <w:r w:rsidRPr="00623F84">
        <w:t xml:space="preserve">Motives matter, but actions also matter. Motives do not overrule or negate actions. </w:t>
      </w:r>
      <w:r w:rsidR="0033553D" w:rsidRPr="00623F84">
        <w:t>“I meant well” is not a good excuse.</w:t>
      </w:r>
    </w:p>
    <w:p w14:paraId="743EBEA8" w14:textId="77777777" w:rsidR="00622FC1" w:rsidRPr="00623F84" w:rsidRDefault="00622FC1" w:rsidP="00622FC1">
      <w:pPr>
        <w:jc w:val="both"/>
      </w:pPr>
    </w:p>
    <w:p w14:paraId="26253BED" w14:textId="6B8BBBA0" w:rsidR="00622FC1" w:rsidRPr="00623F84" w:rsidRDefault="00622FC1" w:rsidP="00622FC1">
      <w:pPr>
        <w:jc w:val="both"/>
        <w:rPr>
          <w:b/>
        </w:rPr>
      </w:pPr>
      <w:r w:rsidRPr="00623F84">
        <w:rPr>
          <w:b/>
        </w:rPr>
        <w:t>The Imperative and the Indicative</w:t>
      </w:r>
      <w:r w:rsidR="00770DCD" w:rsidRPr="00623F84">
        <w:rPr>
          <w:b/>
        </w:rPr>
        <w:t>: Walk Worthy</w:t>
      </w:r>
    </w:p>
    <w:p w14:paraId="7D78C78A" w14:textId="27645673" w:rsidR="00622FC1" w:rsidRPr="00623F84" w:rsidRDefault="00622FC1" w:rsidP="00622FC1">
      <w:pPr>
        <w:ind w:firstLine="450"/>
        <w:jc w:val="both"/>
      </w:pPr>
      <w:r w:rsidRPr="00623F84">
        <w:t xml:space="preserve">In every epistle of Paul’s his theme is a full faith. Theologians call this the “imperative and indicative.” </w:t>
      </w:r>
      <w:r w:rsidR="00770DCD" w:rsidRPr="00623F84">
        <w:t xml:space="preserve"> If you have a true faith, then it will show in your life. </w:t>
      </w:r>
    </w:p>
    <w:p w14:paraId="4F5550FE" w14:textId="0113799F" w:rsidR="00770DCD" w:rsidRPr="00623F84" w:rsidRDefault="00770DCD" w:rsidP="00622FC1">
      <w:pPr>
        <w:ind w:firstLine="450"/>
        <w:jc w:val="both"/>
      </w:pPr>
      <w:r w:rsidRPr="00623F84">
        <w:t xml:space="preserve">Like Paul says in Ephesians, Romans and in </w:t>
      </w:r>
      <w:proofErr w:type="gramStart"/>
      <w:r w:rsidRPr="00623F84">
        <w:t>all of</w:t>
      </w:r>
      <w:proofErr w:type="gramEnd"/>
      <w:r w:rsidRPr="00623F84">
        <w:t xml:space="preserve"> his letters, if you are “in Christ” (the indicative) then you should “</w:t>
      </w:r>
      <w:r w:rsidRPr="00623F84">
        <w:rPr>
          <w:u w:val="single"/>
        </w:rPr>
        <w:t>walk worthy</w:t>
      </w:r>
      <w:r w:rsidRPr="00623F84">
        <w:t>” of the calling with which you are called (Eph 4:1).</w:t>
      </w:r>
    </w:p>
    <w:p w14:paraId="7455C0B6" w14:textId="39904423" w:rsidR="00430555" w:rsidRDefault="00430555" w:rsidP="00430555">
      <w:pPr>
        <w:jc w:val="both"/>
      </w:pPr>
    </w:p>
    <w:p w14:paraId="6E92CE20" w14:textId="77777777" w:rsidR="00623F84" w:rsidRPr="00623F84" w:rsidRDefault="00623F84" w:rsidP="00430555">
      <w:pPr>
        <w:jc w:val="both"/>
      </w:pPr>
    </w:p>
    <w:p w14:paraId="300116D5" w14:textId="568BBA93" w:rsidR="00430555" w:rsidRPr="00623F84" w:rsidRDefault="00430555" w:rsidP="00622FC1">
      <w:pPr>
        <w:pStyle w:val="00Heading"/>
      </w:pPr>
      <w:r w:rsidRPr="00623F84">
        <w:t xml:space="preserve">The </w:t>
      </w:r>
      <w:r w:rsidR="009F0D92" w:rsidRPr="00623F84">
        <w:t xml:space="preserve">Issue: </w:t>
      </w:r>
      <w:r w:rsidRPr="00623F84">
        <w:t xml:space="preserve">Follow the Example of Godly </w:t>
      </w:r>
      <w:r w:rsidR="00C573AE" w:rsidRPr="00623F84">
        <w:t xml:space="preserve">Obedient </w:t>
      </w:r>
      <w:r w:rsidRPr="00623F84">
        <w:t>Leaders</w:t>
      </w:r>
    </w:p>
    <w:p w14:paraId="330C5F7D" w14:textId="32E1BF0D" w:rsidR="00430555" w:rsidRPr="00623F84" w:rsidRDefault="00430555" w:rsidP="00430555">
      <w:pPr>
        <w:ind w:firstLine="450"/>
        <w:jc w:val="both"/>
      </w:pPr>
      <w:r w:rsidRPr="00623F84">
        <w:rPr>
          <w:b/>
        </w:rPr>
        <w:t xml:space="preserve">2 </w:t>
      </w:r>
      <w:proofErr w:type="spellStart"/>
      <w:r w:rsidRPr="00623F84">
        <w:rPr>
          <w:b/>
        </w:rPr>
        <w:t>Thess</w:t>
      </w:r>
      <w:proofErr w:type="spellEnd"/>
      <w:r w:rsidRPr="00623F84">
        <w:rPr>
          <w:b/>
        </w:rPr>
        <w:t xml:space="preserve"> 3:7</w:t>
      </w:r>
      <w:r w:rsidR="009F0D92" w:rsidRPr="00623F84">
        <w:rPr>
          <w:b/>
        </w:rPr>
        <w:t>-10</w:t>
      </w:r>
      <w:r w:rsidRPr="00623F84">
        <w:t>, “</w:t>
      </w:r>
      <w:r w:rsidRPr="00623F84">
        <w:rPr>
          <w:u w:val="single"/>
        </w:rPr>
        <w:t xml:space="preserve">For you yourselves know how you ought to follow our </w:t>
      </w:r>
      <w:r w:rsidRPr="00623F84">
        <w:rPr>
          <w:b/>
          <w:u w:val="single"/>
        </w:rPr>
        <w:t>example</w:t>
      </w:r>
      <w:r w:rsidRPr="00623F84">
        <w:rPr>
          <w:u w:val="single"/>
        </w:rPr>
        <w:t xml:space="preserve">. We were not idle when we were with you, 8 nor did we eat anyone’s food without paying for it. On the contrary, we worked night and day, laboring and toiling so that we would not be a burden to any of you. 9 We did this, not because we do not have the right to such help, but </w:t>
      </w:r>
      <w:proofErr w:type="gramStart"/>
      <w:r w:rsidRPr="00623F84">
        <w:rPr>
          <w:u w:val="single"/>
        </w:rPr>
        <w:t>in order to</w:t>
      </w:r>
      <w:proofErr w:type="gramEnd"/>
      <w:r w:rsidRPr="00623F84">
        <w:rPr>
          <w:u w:val="single"/>
        </w:rPr>
        <w:t xml:space="preserve"> offer ourselves as </w:t>
      </w:r>
      <w:r w:rsidRPr="00623F84">
        <w:rPr>
          <w:b/>
          <w:u w:val="single"/>
        </w:rPr>
        <w:t>a model for you to imitate.</w:t>
      </w:r>
      <w:r w:rsidRPr="00623F84">
        <w:rPr>
          <w:u w:val="single"/>
        </w:rPr>
        <w:t xml:space="preserve"> 10 For even when we were with you, we gave you this rule: “The one who is unwilling to work shall not eat</w:t>
      </w:r>
      <w:r w:rsidRPr="00623F84">
        <w:t>.”</w:t>
      </w:r>
    </w:p>
    <w:p w14:paraId="36EC811D" w14:textId="5724F445" w:rsidR="00430555" w:rsidRPr="00623F84" w:rsidRDefault="00430555" w:rsidP="00430555">
      <w:pPr>
        <w:ind w:firstLine="450"/>
        <w:jc w:val="both"/>
      </w:pPr>
      <w:r w:rsidRPr="00623F84">
        <w:t>Work is tough. God tells us in the Word of God</w:t>
      </w:r>
      <w:r w:rsidR="00770DCD" w:rsidRPr="00623F84">
        <w:t xml:space="preserve"> to work six days and rest on the seventh. </w:t>
      </w:r>
    </w:p>
    <w:p w14:paraId="558E0442" w14:textId="77777777" w:rsidR="00770DCD" w:rsidRPr="00623F84" w:rsidRDefault="00770DCD" w:rsidP="00770DCD">
      <w:pPr>
        <w:jc w:val="both"/>
      </w:pPr>
    </w:p>
    <w:p w14:paraId="21994A5F" w14:textId="52385126" w:rsidR="00770DCD" w:rsidRPr="00623F84" w:rsidRDefault="00770DCD" w:rsidP="00770DCD">
      <w:pPr>
        <w:jc w:val="both"/>
        <w:rPr>
          <w:b/>
          <w:bCs/>
        </w:rPr>
      </w:pPr>
      <w:r w:rsidRPr="00623F84">
        <w:rPr>
          <w:b/>
          <w:bCs/>
        </w:rPr>
        <w:t>Discipleship: Imitate, be a Learner, Follower</w:t>
      </w:r>
    </w:p>
    <w:p w14:paraId="46AC353E" w14:textId="6995598C" w:rsidR="00770DCD" w:rsidRPr="00623F84" w:rsidRDefault="00770DCD" w:rsidP="00430555">
      <w:pPr>
        <w:ind w:firstLine="450"/>
        <w:jc w:val="both"/>
        <w:rPr>
          <w:b/>
          <w:bCs/>
        </w:rPr>
      </w:pPr>
      <w:r w:rsidRPr="00623F84">
        <w:rPr>
          <w:bCs/>
        </w:rPr>
        <w:t>The apostle Paul would have agreed wholeheartedly with the statement of the Puritan Thomas Brooks, “</w:t>
      </w:r>
      <w:r w:rsidRPr="00623F84">
        <w:rPr>
          <w:b/>
          <w:bCs/>
          <w:sz w:val="32"/>
        </w:rPr>
        <w:t>Example is the most powerful rhetoric</w:t>
      </w:r>
      <w:r w:rsidRPr="00623F84">
        <w:rPr>
          <w:bCs/>
        </w:rPr>
        <w:t>.”</w:t>
      </w:r>
      <w:r w:rsidRPr="00623F84">
        <w:rPr>
          <w:rStyle w:val="FootnoteReference"/>
          <w:bCs/>
        </w:rPr>
        <w:footnoteReference w:id="8"/>
      </w:r>
      <w:r w:rsidRPr="00623F84">
        <w:rPr>
          <w:bCs/>
        </w:rPr>
        <w:t xml:space="preserve"> Therefore, he bracketed this section with the phrase </w:t>
      </w:r>
      <w:r w:rsidRPr="00623F84">
        <w:rPr>
          <w:b/>
          <w:bCs/>
        </w:rPr>
        <w:t>you … follow our example.</w:t>
      </w:r>
    </w:p>
    <w:p w14:paraId="29C19D2F" w14:textId="79DB3EBC" w:rsidR="00770DCD" w:rsidRPr="00623F84" w:rsidRDefault="00770DCD" w:rsidP="00430555">
      <w:pPr>
        <w:ind w:firstLine="450"/>
        <w:jc w:val="both"/>
        <w:rPr>
          <w:bCs/>
        </w:rPr>
      </w:pPr>
      <w:r w:rsidRPr="00623F84">
        <w:rPr>
          <w:bCs/>
        </w:rPr>
        <w:t xml:space="preserve">This is the centerpiece of discipleship – to be a disciple is to imitate, to be a learner, a follower. </w:t>
      </w:r>
    </w:p>
    <w:p w14:paraId="6B02A708" w14:textId="20E8E1F1" w:rsidR="00ED02A2" w:rsidRPr="00623F84" w:rsidRDefault="00ED02A2" w:rsidP="00430555">
      <w:pPr>
        <w:ind w:firstLine="450"/>
        <w:jc w:val="both"/>
        <w:rPr>
          <w:bCs/>
        </w:rPr>
      </w:pPr>
    </w:p>
    <w:p w14:paraId="2130905B" w14:textId="4468F41A" w:rsidR="00ED02A2" w:rsidRPr="00623F84" w:rsidRDefault="00ED02A2" w:rsidP="00ED02A2">
      <w:pPr>
        <w:jc w:val="both"/>
        <w:rPr>
          <w:b/>
          <w:bCs/>
        </w:rPr>
      </w:pPr>
      <w:r w:rsidRPr="00623F84">
        <w:rPr>
          <w:b/>
          <w:bCs/>
        </w:rPr>
        <w:t>Paul Worked Hard</w:t>
      </w:r>
    </w:p>
    <w:p w14:paraId="09695966" w14:textId="730BDBF1" w:rsidR="00ED02A2" w:rsidRPr="00623F84" w:rsidRDefault="00ED02A2" w:rsidP="00430555">
      <w:pPr>
        <w:ind w:firstLine="450"/>
        <w:jc w:val="both"/>
      </w:pPr>
      <w:r w:rsidRPr="00623F84">
        <w:t xml:space="preserve">The phrase to </w:t>
      </w:r>
      <w:r w:rsidRPr="00623F84">
        <w:rPr>
          <w:b/>
        </w:rPr>
        <w:t>eat … bread</w:t>
      </w:r>
      <w:r w:rsidRPr="00623F84">
        <w:t xml:space="preserve"> refers metaphorically to food and sustenance (cf. Gen. 3:19; 43:32; Amos 7:12; Matt. 15:2; Luke 14:15). Though they apparently stayed at Jason’s house (Acts 17:7), the missionaries did not eat at his expense. They insisted on paying for their own food and perhaps their lodging; </w:t>
      </w:r>
      <w:r w:rsidRPr="00623F84">
        <w:rPr>
          <w:b/>
        </w:rPr>
        <w:t>with</w:t>
      </w:r>
      <w:r w:rsidRPr="00623F84">
        <w:t xml:space="preserve"> strenuous </w:t>
      </w:r>
      <w:r w:rsidRPr="00623F84">
        <w:rPr>
          <w:b/>
        </w:rPr>
        <w:t>labor and hardship</w:t>
      </w:r>
      <w:r w:rsidRPr="00623F84">
        <w:t xml:space="preserve"> they </w:t>
      </w:r>
      <w:r w:rsidRPr="00623F84">
        <w:rPr>
          <w:b/>
        </w:rPr>
        <w:t>kept working night and day so that</w:t>
      </w:r>
      <w:r w:rsidRPr="00623F84">
        <w:t xml:space="preserve"> they </w:t>
      </w:r>
      <w:r w:rsidRPr="00623F84">
        <w:rPr>
          <w:b/>
        </w:rPr>
        <w:t>would not be a burden to any of</w:t>
      </w:r>
      <w:r w:rsidRPr="00623F84">
        <w:t xml:space="preserve"> the Thessalonians—a truth the apostle had also reminded them of in his first epistle (1 Thess. 2:9; cf. Acts 20:34; 1 Cor. 4:12).</w:t>
      </w:r>
      <w:r w:rsidRPr="00623F84">
        <w:rPr>
          <w:vertAlign w:val="superscript"/>
        </w:rPr>
        <w:footnoteReference w:id="9"/>
      </w:r>
    </w:p>
    <w:p w14:paraId="290199CC" w14:textId="21B36EE4" w:rsidR="00ED02A2" w:rsidRPr="00623F84" w:rsidRDefault="00ED02A2" w:rsidP="00430555">
      <w:pPr>
        <w:ind w:firstLine="450"/>
        <w:jc w:val="both"/>
      </w:pPr>
    </w:p>
    <w:p w14:paraId="7BB1EE3A" w14:textId="69B7B782" w:rsidR="00ED02A2" w:rsidRPr="00623F84" w:rsidRDefault="00ED02A2" w:rsidP="00ED02A2">
      <w:pPr>
        <w:jc w:val="both"/>
        <w:rPr>
          <w:b/>
        </w:rPr>
      </w:pPr>
      <w:r w:rsidRPr="00623F84">
        <w:rPr>
          <w:b/>
        </w:rPr>
        <w:t>These Brothers Knew Better</w:t>
      </w:r>
    </w:p>
    <w:p w14:paraId="0FCCF39C" w14:textId="77777777" w:rsidR="00ED02A2" w:rsidRPr="00623F84" w:rsidRDefault="00ED02A2" w:rsidP="00430555">
      <w:pPr>
        <w:ind w:firstLine="450"/>
        <w:jc w:val="both"/>
      </w:pPr>
      <w:r w:rsidRPr="00623F84">
        <w:t xml:space="preserve">2 </w:t>
      </w:r>
      <w:proofErr w:type="spellStart"/>
      <w:r w:rsidRPr="00623F84">
        <w:t>Thess</w:t>
      </w:r>
      <w:proofErr w:type="spellEnd"/>
      <w:r w:rsidRPr="00623F84">
        <w:t xml:space="preserve"> 3:10, “</w:t>
      </w:r>
      <w:r w:rsidRPr="00623F84">
        <w:rPr>
          <w:u w:val="single"/>
        </w:rPr>
        <w:t>For even when we were with you, we gave you this rule: “The one who is unwilling to work shall not eat</w:t>
      </w:r>
      <w:r w:rsidRPr="00623F84">
        <w:t>.”</w:t>
      </w:r>
    </w:p>
    <w:p w14:paraId="4807EE30" w14:textId="39885AA0" w:rsidR="00ED02A2" w:rsidRPr="00623F84" w:rsidRDefault="00ED02A2" w:rsidP="00430555">
      <w:pPr>
        <w:ind w:firstLine="450"/>
        <w:jc w:val="both"/>
      </w:pPr>
      <w:r w:rsidRPr="00623F84">
        <w:t>These brothers knew better. They were using this “spiritual reason” as an excuse. They knew better because Paul had already taught this to them when he was with them.</w:t>
      </w:r>
    </w:p>
    <w:p w14:paraId="03AA01C6" w14:textId="77777777" w:rsidR="00ED02A2" w:rsidRPr="00623F84" w:rsidRDefault="00ED02A2" w:rsidP="00430555">
      <w:pPr>
        <w:ind w:firstLine="450"/>
        <w:jc w:val="both"/>
        <w:rPr>
          <w:bCs/>
        </w:rPr>
      </w:pPr>
      <w:r w:rsidRPr="00623F84">
        <w:rPr>
          <w:bCs/>
        </w:rPr>
        <w:t>Paul’s point is simple: if people get hungry enough, they will work to get food. As Solomon put it:</w:t>
      </w:r>
    </w:p>
    <w:p w14:paraId="4BE4D07D" w14:textId="7E3F2643" w:rsidR="00ED02A2" w:rsidRPr="00623F84" w:rsidRDefault="00ED02A2" w:rsidP="00ED02A2">
      <w:pPr>
        <w:pStyle w:val="ListParagraph"/>
        <w:numPr>
          <w:ilvl w:val="0"/>
          <w:numId w:val="37"/>
        </w:numPr>
        <w:jc w:val="both"/>
        <w:rPr>
          <w:bCs/>
        </w:rPr>
      </w:pPr>
      <w:r w:rsidRPr="00623F84">
        <w:rPr>
          <w:bCs/>
        </w:rPr>
        <w:t>“</w:t>
      </w:r>
      <w:r w:rsidRPr="00623F84">
        <w:rPr>
          <w:bCs/>
          <w:u w:val="single"/>
        </w:rPr>
        <w:t>A worker’s appetite works for him, for his hunger urges him on</w:t>
      </w:r>
      <w:r w:rsidRPr="00623F84">
        <w:rPr>
          <w:bCs/>
        </w:rPr>
        <w:t xml:space="preserve">” (Prov. 16:26). </w:t>
      </w:r>
    </w:p>
    <w:p w14:paraId="38D342F8" w14:textId="1C7F375A" w:rsidR="00ED02A2" w:rsidRPr="00623F84" w:rsidRDefault="00ED02A2" w:rsidP="00430555">
      <w:pPr>
        <w:ind w:firstLine="450"/>
        <w:jc w:val="both"/>
        <w:rPr>
          <w:bCs/>
        </w:rPr>
      </w:pPr>
      <w:r w:rsidRPr="00623F84">
        <w:rPr>
          <w:bCs/>
        </w:rPr>
        <w:t>Believers who have the opportunity and the ability to work for their own food are to do so. Those who do not are “</w:t>
      </w:r>
      <w:r w:rsidRPr="00623F84">
        <w:rPr>
          <w:bCs/>
          <w:u w:val="single"/>
        </w:rPr>
        <w:t>worse than unbelievers</w:t>
      </w:r>
      <w:r w:rsidRPr="00623F84">
        <w:rPr>
          <w:bCs/>
        </w:rPr>
        <w:t>” (1 Tim. 5:8).</w:t>
      </w:r>
      <w:r w:rsidRPr="00623F84">
        <w:rPr>
          <w:vertAlign w:val="superscript"/>
        </w:rPr>
        <w:footnoteReference w:id="10"/>
      </w:r>
    </w:p>
    <w:p w14:paraId="577B2C85" w14:textId="1ED7B697" w:rsidR="00ED02A2" w:rsidRPr="00623F84" w:rsidRDefault="00ED02A2" w:rsidP="00430555">
      <w:pPr>
        <w:ind w:firstLine="450"/>
        <w:jc w:val="both"/>
        <w:rPr>
          <w:bCs/>
        </w:rPr>
      </w:pPr>
    </w:p>
    <w:p w14:paraId="5484842A" w14:textId="157F8689" w:rsidR="00ED02A2" w:rsidRPr="00623F84" w:rsidRDefault="00ED02A2" w:rsidP="00ED02A2">
      <w:pPr>
        <w:jc w:val="both"/>
        <w:rPr>
          <w:b/>
          <w:bCs/>
        </w:rPr>
      </w:pPr>
      <w:r w:rsidRPr="00623F84">
        <w:rPr>
          <w:b/>
          <w:bCs/>
        </w:rPr>
        <w:t>Summary</w:t>
      </w:r>
    </w:p>
    <w:p w14:paraId="5858E3A0" w14:textId="0C8C3805" w:rsidR="00ED02A2" w:rsidRPr="00623F84" w:rsidRDefault="00ED02A2" w:rsidP="00430555">
      <w:pPr>
        <w:ind w:firstLine="450"/>
        <w:jc w:val="both"/>
      </w:pPr>
      <w:proofErr w:type="gramStart"/>
      <w:r w:rsidRPr="00623F84">
        <w:rPr>
          <w:bCs/>
        </w:rPr>
        <w:t>So</w:t>
      </w:r>
      <w:proofErr w:type="gramEnd"/>
      <w:r w:rsidRPr="00623F84">
        <w:rPr>
          <w:bCs/>
        </w:rPr>
        <w:t xml:space="preserve"> to summarize, it is characteristic of believers to practice a lifestyle of godliness, and that includes hard work and good works. </w:t>
      </w:r>
    </w:p>
    <w:p w14:paraId="1BBD6767" w14:textId="53BEA0CE" w:rsidR="009F0D92" w:rsidRPr="00623F84" w:rsidRDefault="009F0D92" w:rsidP="00430555">
      <w:pPr>
        <w:ind w:firstLine="450"/>
        <w:jc w:val="both"/>
      </w:pPr>
    </w:p>
    <w:p w14:paraId="532BD0BB" w14:textId="1E1FA5C0" w:rsidR="009F0D92" w:rsidRPr="00623F84" w:rsidRDefault="009F0D92" w:rsidP="00622FC1">
      <w:pPr>
        <w:pStyle w:val="00Heading"/>
        <w:rPr>
          <w:u w:val="single"/>
        </w:rPr>
      </w:pPr>
      <w:r w:rsidRPr="00623F84">
        <w:t>The Solution: Work Hard</w:t>
      </w:r>
      <w:r w:rsidR="00C573AE" w:rsidRPr="00623F84">
        <w:t xml:space="preserve"> in Obedient Living</w:t>
      </w:r>
      <w:r w:rsidRPr="00623F84">
        <w:t xml:space="preserve"> and Earn a Living</w:t>
      </w:r>
    </w:p>
    <w:p w14:paraId="73E19F07" w14:textId="77777777" w:rsidR="00ED02A2" w:rsidRPr="00623F84" w:rsidRDefault="00ED02A2" w:rsidP="00ED02A2">
      <w:pPr>
        <w:ind w:firstLine="450"/>
        <w:jc w:val="both"/>
      </w:pPr>
      <w:r w:rsidRPr="00623F84">
        <w:lastRenderedPageBreak/>
        <w:t>Standing on the platform of his personal integrity and pastoral example, Paul directly addressed the root of the problem in the church:</w:t>
      </w:r>
    </w:p>
    <w:p w14:paraId="7CB813AD" w14:textId="6184E17E" w:rsidR="00430555" w:rsidRPr="00623F84" w:rsidRDefault="009F0D92" w:rsidP="00ED02A2">
      <w:pPr>
        <w:ind w:firstLine="450"/>
        <w:jc w:val="both"/>
      </w:pPr>
      <w:r w:rsidRPr="00623F84">
        <w:rPr>
          <w:b/>
        </w:rPr>
        <w:t xml:space="preserve">2 </w:t>
      </w:r>
      <w:proofErr w:type="spellStart"/>
      <w:r w:rsidRPr="00623F84">
        <w:rPr>
          <w:b/>
        </w:rPr>
        <w:t>Thess</w:t>
      </w:r>
      <w:proofErr w:type="spellEnd"/>
      <w:r w:rsidRPr="00623F84">
        <w:rPr>
          <w:b/>
        </w:rPr>
        <w:t xml:space="preserve"> 3:7-11-12</w:t>
      </w:r>
      <w:r w:rsidRPr="00623F84">
        <w:t>, “</w:t>
      </w:r>
      <w:r w:rsidR="00430555" w:rsidRPr="00623F84">
        <w:rPr>
          <w:u w:val="single"/>
        </w:rPr>
        <w:t>We hear that some among you are idle and disruptive. They are not busy; they are busybodies. 12 Such people we command and urge in the Lord Jesus Christ to settle down and earn the food they eat.</w:t>
      </w:r>
      <w:r w:rsidR="00430555" w:rsidRPr="00623F84">
        <w:t>”</w:t>
      </w:r>
    </w:p>
    <w:p w14:paraId="4153C547" w14:textId="77777777" w:rsidR="003123AD" w:rsidRPr="00623F84" w:rsidRDefault="003123AD" w:rsidP="003123AD">
      <w:pPr>
        <w:ind w:firstLine="360"/>
        <w:jc w:val="both"/>
        <w:rPr>
          <w:bCs/>
        </w:rPr>
      </w:pPr>
    </w:p>
    <w:p w14:paraId="05D57297" w14:textId="77777777" w:rsidR="003123AD" w:rsidRPr="00623F84" w:rsidRDefault="003123AD" w:rsidP="003123AD">
      <w:pPr>
        <w:jc w:val="both"/>
        <w:rPr>
          <w:b/>
          <w:bCs/>
        </w:rPr>
      </w:pPr>
      <w:r w:rsidRPr="00623F84">
        <w:rPr>
          <w:b/>
          <w:bCs/>
        </w:rPr>
        <w:t>Busy with the Wrong Things</w:t>
      </w:r>
    </w:p>
    <w:p w14:paraId="28F94BC1" w14:textId="103E5A80" w:rsidR="003123AD" w:rsidRPr="00623F84" w:rsidRDefault="00ED02A2" w:rsidP="003123AD">
      <w:pPr>
        <w:ind w:firstLine="360"/>
        <w:jc w:val="both"/>
      </w:pPr>
      <w:r w:rsidRPr="00623F84">
        <w:rPr>
          <w:bCs/>
        </w:rPr>
        <w:t>There is a play on words in the Greek; Paul says they were “not busy, but busybodies.”</w:t>
      </w:r>
      <w:r w:rsidR="003123AD" w:rsidRPr="00623F84">
        <w:rPr>
          <w:bCs/>
        </w:rPr>
        <w:t xml:space="preserve"> They were busy with the wrong things. </w:t>
      </w:r>
      <w:r w:rsidR="003123AD" w:rsidRPr="00623F84">
        <w:t>Instead of working themselves, they were keeping other people back from their work.</w:t>
      </w:r>
      <w:r w:rsidR="003123AD" w:rsidRPr="00623F84">
        <w:rPr>
          <w:vertAlign w:val="superscript"/>
        </w:rPr>
        <w:footnoteReference w:id="11"/>
      </w:r>
      <w:r w:rsidR="003123AD" w:rsidRPr="00623F84">
        <w:t xml:space="preserve"> Often when we are not living right for the Lord, and we are not busy doing the right things, </w:t>
      </w:r>
      <w:proofErr w:type="gramStart"/>
      <w:r w:rsidR="003123AD" w:rsidRPr="00623F84">
        <w:t>our time will be snatched by us</w:t>
      </w:r>
      <w:proofErr w:type="gramEnd"/>
      <w:r w:rsidR="003123AD" w:rsidRPr="00623F84">
        <w:t xml:space="preserve"> doing the wrong things.</w:t>
      </w:r>
    </w:p>
    <w:p w14:paraId="522BCAE6" w14:textId="77777777" w:rsidR="00430555" w:rsidRPr="00623F84" w:rsidRDefault="00430555" w:rsidP="00430555">
      <w:pPr>
        <w:ind w:firstLine="450"/>
        <w:jc w:val="both"/>
        <w:rPr>
          <w:bCs/>
        </w:rPr>
      </w:pPr>
    </w:p>
    <w:p w14:paraId="7513C73F" w14:textId="6E05AFBD" w:rsidR="00430555" w:rsidRPr="00623F84" w:rsidRDefault="00430555" w:rsidP="00430555">
      <w:pPr>
        <w:pStyle w:val="ListParagraph"/>
        <w:numPr>
          <w:ilvl w:val="0"/>
          <w:numId w:val="1"/>
        </w:numPr>
        <w:jc w:val="both"/>
        <w:rPr>
          <w:b/>
          <w:sz w:val="32"/>
        </w:rPr>
      </w:pPr>
      <w:r w:rsidRPr="00623F84">
        <w:rPr>
          <w:rFonts w:ascii="Rockwell" w:hAnsi="Rockwell"/>
          <w:sz w:val="32"/>
        </w:rPr>
        <w:t xml:space="preserve">The 2nd pathway to discipleship: </w:t>
      </w:r>
      <w:r w:rsidRPr="00623F84">
        <w:rPr>
          <w:rFonts w:ascii="Rockwell" w:hAnsi="Rockwell"/>
          <w:b/>
          <w:sz w:val="32"/>
          <w:u w:val="single"/>
        </w:rPr>
        <w:t>Perseverance</w:t>
      </w:r>
      <w:r w:rsidRPr="00623F84">
        <w:rPr>
          <w:b/>
          <w:sz w:val="32"/>
        </w:rPr>
        <w:t xml:space="preserve"> </w:t>
      </w:r>
      <w:r w:rsidRPr="00623F84">
        <w:rPr>
          <w:sz w:val="28"/>
        </w:rPr>
        <w:t>(2 Thess. 3:13)</w:t>
      </w:r>
      <w:r w:rsidRPr="00623F84">
        <w:rPr>
          <w:b/>
          <w:sz w:val="28"/>
        </w:rPr>
        <w:t>.</w:t>
      </w:r>
    </w:p>
    <w:p w14:paraId="12CFB918" w14:textId="77777777" w:rsidR="00430555" w:rsidRPr="00623F84" w:rsidRDefault="00430555" w:rsidP="00430555">
      <w:pPr>
        <w:ind w:firstLine="360"/>
        <w:jc w:val="both"/>
        <w:rPr>
          <w:b/>
          <w:bCs/>
        </w:rPr>
      </w:pPr>
    </w:p>
    <w:p w14:paraId="73847465" w14:textId="7CD7FEDE" w:rsidR="00430555" w:rsidRPr="00623F84" w:rsidRDefault="00430555" w:rsidP="00430555">
      <w:pPr>
        <w:ind w:firstLine="450"/>
        <w:jc w:val="both"/>
      </w:pPr>
      <w:r w:rsidRPr="00623F84">
        <w:rPr>
          <w:b/>
        </w:rPr>
        <w:t>2 Thessalonians 3:13</w:t>
      </w:r>
      <w:r w:rsidRPr="00623F84">
        <w:t>, “</w:t>
      </w:r>
      <w:r w:rsidRPr="00623F84">
        <w:rPr>
          <w:u w:val="single"/>
        </w:rPr>
        <w:t>And as for you, brothers and sisters, never tire of doing what is good.</w:t>
      </w:r>
      <w:r w:rsidRPr="00623F84">
        <w:t>”</w:t>
      </w:r>
    </w:p>
    <w:p w14:paraId="0C2341AB" w14:textId="77777777" w:rsidR="00574DE9" w:rsidRPr="00623F84" w:rsidRDefault="00574DE9" w:rsidP="00430555">
      <w:pPr>
        <w:ind w:firstLine="450"/>
        <w:jc w:val="both"/>
        <w:rPr>
          <w:bCs/>
        </w:rPr>
      </w:pPr>
    </w:p>
    <w:p w14:paraId="56EDA88C" w14:textId="77777777" w:rsidR="00574DE9" w:rsidRPr="00623F84" w:rsidRDefault="00574DE9" w:rsidP="00574DE9">
      <w:pPr>
        <w:jc w:val="both"/>
        <w:rPr>
          <w:b/>
          <w:bCs/>
        </w:rPr>
      </w:pPr>
      <w:r w:rsidRPr="00623F84">
        <w:rPr>
          <w:b/>
          <w:bCs/>
        </w:rPr>
        <w:t>Don’t Give Up When Discouraged by Inconsistent People</w:t>
      </w:r>
    </w:p>
    <w:p w14:paraId="706E6638" w14:textId="2379A107" w:rsidR="00574DE9" w:rsidRPr="00623F84" w:rsidRDefault="00574DE9" w:rsidP="00430555">
      <w:pPr>
        <w:ind w:firstLine="450"/>
        <w:jc w:val="both"/>
        <w:rPr>
          <w:bCs/>
        </w:rPr>
      </w:pPr>
      <w:r w:rsidRPr="00623F84">
        <w:rPr>
          <w:bCs/>
        </w:rPr>
        <w:t xml:space="preserve">Paul is clearly speaking to a specific situation. The specific situation is this. </w:t>
      </w:r>
      <w:proofErr w:type="gramStart"/>
      <w:r w:rsidRPr="00623F84">
        <w:rPr>
          <w:bCs/>
        </w:rPr>
        <w:t>The majority of</w:t>
      </w:r>
      <w:proofErr w:type="gramEnd"/>
      <w:r w:rsidRPr="00623F84">
        <w:rPr>
          <w:bCs/>
        </w:rPr>
        <w:t xml:space="preserve"> the congregation seems to have been discouraged by this minority that has stopped working and is depending on them to take care of them. And they’re kind of throwing up their hands in frustration and saying, “You know, I've had enough of this.” And Paul is turning to them and saying, “No, no, no. I know it's frustrating what you’re dealing with. I've had to write to you twice about this. It's frustrating to me too, but do not grow weary in doing good.” Now this is not the only time that Paul gives this exhortation in the Bible. </w:t>
      </w:r>
    </w:p>
    <w:p w14:paraId="6F6F24FC" w14:textId="77777777" w:rsidR="00574DE9" w:rsidRPr="00623F84" w:rsidRDefault="00574DE9" w:rsidP="00574DE9">
      <w:pPr>
        <w:pStyle w:val="ListParagraph"/>
        <w:numPr>
          <w:ilvl w:val="0"/>
          <w:numId w:val="36"/>
        </w:numPr>
        <w:jc w:val="both"/>
        <w:rPr>
          <w:bCs/>
        </w:rPr>
      </w:pPr>
      <w:r w:rsidRPr="00623F84">
        <w:rPr>
          <w:b/>
          <w:bCs/>
        </w:rPr>
        <w:t>Galatians 6:9,</w:t>
      </w:r>
      <w:r w:rsidRPr="00623F84">
        <w:rPr>
          <w:bCs/>
        </w:rPr>
        <w:t xml:space="preserve"> “</w:t>
      </w:r>
      <w:r w:rsidRPr="00623F84">
        <w:rPr>
          <w:bCs/>
          <w:u w:val="single"/>
        </w:rPr>
        <w:t>Let us not grow weary in well doing</w:t>
      </w:r>
      <w:r w:rsidRPr="00623F84">
        <w:rPr>
          <w:bCs/>
        </w:rPr>
        <w:t xml:space="preserve">.” </w:t>
      </w:r>
    </w:p>
    <w:p w14:paraId="047CC1D5" w14:textId="476F41F7" w:rsidR="00430555" w:rsidRPr="00623F84" w:rsidRDefault="00574DE9" w:rsidP="00574DE9">
      <w:pPr>
        <w:pStyle w:val="ListParagraph"/>
        <w:numPr>
          <w:ilvl w:val="0"/>
          <w:numId w:val="36"/>
        </w:numPr>
        <w:jc w:val="both"/>
        <w:rPr>
          <w:bCs/>
        </w:rPr>
      </w:pPr>
      <w:r w:rsidRPr="00623F84">
        <w:rPr>
          <w:b/>
          <w:bCs/>
        </w:rPr>
        <w:t>Romans 7:21</w:t>
      </w:r>
      <w:r w:rsidRPr="00623F84">
        <w:rPr>
          <w:bCs/>
        </w:rPr>
        <w:t>, Paul refers to “</w:t>
      </w:r>
      <w:r w:rsidRPr="00623F84">
        <w:rPr>
          <w:bCs/>
          <w:u w:val="single"/>
        </w:rPr>
        <w:t>the one who would do the good</w:t>
      </w:r>
      <w:r w:rsidRPr="00623F84">
        <w:rPr>
          <w:bCs/>
        </w:rPr>
        <w:t>.”</w:t>
      </w:r>
    </w:p>
    <w:p w14:paraId="12426D16" w14:textId="375CF7F7" w:rsidR="00574DE9" w:rsidRPr="00623F84" w:rsidRDefault="00574DE9" w:rsidP="00430555">
      <w:pPr>
        <w:ind w:firstLine="450"/>
        <w:jc w:val="both"/>
        <w:rPr>
          <w:bCs/>
        </w:rPr>
      </w:pPr>
    </w:p>
    <w:p w14:paraId="04A17EA6" w14:textId="16064DCC" w:rsidR="00574DE9" w:rsidRPr="00623F84" w:rsidRDefault="00574DE9" w:rsidP="00430555">
      <w:pPr>
        <w:ind w:firstLine="450"/>
        <w:jc w:val="both"/>
        <w:rPr>
          <w:bCs/>
        </w:rPr>
      </w:pPr>
      <w:r w:rsidRPr="00623F84">
        <w:rPr>
          <w:bCs/>
        </w:rPr>
        <w:t>This is a common saying for the apostle Paul, but he's saying it to the Thessalonians because he knows that they may be discouraged themselves because they've got people in their midst that aren't doing what Paul has taught them to do.</w:t>
      </w:r>
    </w:p>
    <w:p w14:paraId="0AE342C9" w14:textId="4FE72AF4" w:rsidR="00242E35" w:rsidRPr="00623F84" w:rsidRDefault="00242E35" w:rsidP="00430555">
      <w:pPr>
        <w:ind w:firstLine="450"/>
        <w:jc w:val="both"/>
        <w:rPr>
          <w:bCs/>
        </w:rPr>
      </w:pPr>
    </w:p>
    <w:p w14:paraId="72679FF7" w14:textId="269A5363" w:rsidR="00242E35" w:rsidRPr="00623F84" w:rsidRDefault="00441CA8" w:rsidP="00430555">
      <w:pPr>
        <w:ind w:firstLine="450"/>
        <w:jc w:val="both"/>
        <w:rPr>
          <w:bCs/>
        </w:rPr>
      </w:pPr>
      <w:r w:rsidRPr="00623F84">
        <w:rPr>
          <w:bCs/>
        </w:rPr>
        <w:t>Perseverance</w:t>
      </w:r>
    </w:p>
    <w:p w14:paraId="35964338" w14:textId="144C6EE5" w:rsidR="00441CA8" w:rsidRPr="00623F84" w:rsidRDefault="00441CA8" w:rsidP="00441CA8">
      <w:pPr>
        <w:ind w:firstLine="450"/>
        <w:jc w:val="both"/>
        <w:rPr>
          <w:bCs/>
        </w:rPr>
      </w:pPr>
      <w:r w:rsidRPr="00623F84">
        <w:rPr>
          <w:bCs/>
        </w:rPr>
        <w:t xml:space="preserve">Those who have the new nature and God’s Spirit in them will never ultimately fall away from holiness. If they do, it reveals </w:t>
      </w:r>
      <w:proofErr w:type="gramStart"/>
      <w:r w:rsidRPr="00623F84">
        <w:rPr>
          <w:bCs/>
        </w:rPr>
        <w:t>they were never sealed by the Holy Spirit of God</w:t>
      </w:r>
      <w:proofErr w:type="gramEnd"/>
      <w:r w:rsidRPr="00623F84">
        <w:rPr>
          <w:bCs/>
        </w:rPr>
        <w:t xml:space="preserve">. Consider what Paul says in </w:t>
      </w:r>
      <w:r w:rsidRPr="00623F84">
        <w:rPr>
          <w:b/>
          <w:bCs/>
        </w:rPr>
        <w:t>Col. 1:21-23</w:t>
      </w:r>
      <w:r w:rsidRPr="00623F84">
        <w:rPr>
          <w:bCs/>
        </w:rPr>
        <w:t xml:space="preserve">: </w:t>
      </w:r>
    </w:p>
    <w:p w14:paraId="609D8B84" w14:textId="100C4B3D" w:rsidR="00441CA8" w:rsidRPr="00623F84" w:rsidRDefault="00441CA8" w:rsidP="00441CA8">
      <w:pPr>
        <w:ind w:firstLine="450"/>
        <w:jc w:val="both"/>
        <w:rPr>
          <w:bCs/>
        </w:rPr>
      </w:pPr>
      <w:r w:rsidRPr="00623F84">
        <w:rPr>
          <w:bCs/>
        </w:rPr>
        <w:t>“</w:t>
      </w:r>
      <w:r w:rsidRPr="00623F84">
        <w:rPr>
          <w:bCs/>
          <w:u w:val="single"/>
        </w:rPr>
        <w:t xml:space="preserve">And you, who once were alienated and hostile in mind, doing evil deeds, he has now reconciled in his body of flesh by his death, in order to present you holy and blameless and above reproach before him, if indeed you continue in the faith, stable and steadfast, not shifting from the hope of the gospel that you heard, which has been proclaimed in all creation under </w:t>
      </w:r>
      <w:proofErr w:type="spellStart"/>
      <w:r w:rsidRPr="00623F84">
        <w:rPr>
          <w:bCs/>
          <w:u w:val="single"/>
        </w:rPr>
        <w:t>heav-en</w:t>
      </w:r>
      <w:proofErr w:type="spellEnd"/>
      <w:r w:rsidRPr="00623F84">
        <w:rPr>
          <w:bCs/>
          <w:u w:val="single"/>
        </w:rPr>
        <w:t>, and of which I, Paul, became a minister</w:t>
      </w:r>
      <w:r w:rsidRPr="00623F84">
        <w:rPr>
          <w:bCs/>
        </w:rPr>
        <w:t>.”</w:t>
      </w:r>
    </w:p>
    <w:p w14:paraId="16FE2E6F" w14:textId="77777777" w:rsidR="00441CA8" w:rsidRPr="00623F84" w:rsidRDefault="00441CA8" w:rsidP="00441CA8">
      <w:pPr>
        <w:ind w:firstLine="450"/>
        <w:jc w:val="both"/>
        <w:rPr>
          <w:bCs/>
        </w:rPr>
      </w:pPr>
    </w:p>
    <w:p w14:paraId="097DB3BE" w14:textId="640C9E21" w:rsidR="00441CA8" w:rsidRPr="00623F84" w:rsidRDefault="00441CA8" w:rsidP="00441CA8">
      <w:pPr>
        <w:ind w:firstLine="450"/>
        <w:jc w:val="both"/>
        <w:rPr>
          <w:bCs/>
        </w:rPr>
      </w:pPr>
      <w:r w:rsidRPr="00623F84">
        <w:rPr>
          <w:bCs/>
        </w:rPr>
        <w:lastRenderedPageBreak/>
        <w:t>A Christian is guaranteed to progressively depart from iniquity. Those who do not “</w:t>
      </w:r>
      <w:r w:rsidRPr="00623F84">
        <w:rPr>
          <w:bCs/>
          <w:u w:val="single"/>
        </w:rPr>
        <w:t>continue in the faith, stable and steadfast</w:t>
      </w:r>
      <w:r w:rsidRPr="00623F84">
        <w:rPr>
          <w:bCs/>
        </w:rPr>
        <w:t>” are not true believers. Saving faith always continues and perseveres to the end. We are not saved because we continue, but because we are saved we continue grounded in the faith, persevering to the end</w:t>
      </w:r>
      <w:r w:rsidR="0061602F">
        <w:rPr>
          <w:bCs/>
        </w:rPr>
        <w:t>.</w:t>
      </w:r>
    </w:p>
    <w:p w14:paraId="4CD2335C" w14:textId="77777777" w:rsidR="00430555" w:rsidRPr="00623F84" w:rsidRDefault="00430555" w:rsidP="00430555">
      <w:pPr>
        <w:ind w:firstLine="450"/>
        <w:jc w:val="both"/>
        <w:rPr>
          <w:bCs/>
        </w:rPr>
      </w:pPr>
    </w:p>
    <w:p w14:paraId="3709241F" w14:textId="78D80329" w:rsidR="00430555" w:rsidRPr="00623F84" w:rsidRDefault="00430555" w:rsidP="00430555">
      <w:pPr>
        <w:pStyle w:val="ListParagraph"/>
        <w:numPr>
          <w:ilvl w:val="0"/>
          <w:numId w:val="1"/>
        </w:numPr>
        <w:jc w:val="both"/>
        <w:rPr>
          <w:b/>
          <w:sz w:val="32"/>
        </w:rPr>
      </w:pPr>
      <w:r w:rsidRPr="00623F84">
        <w:rPr>
          <w:rFonts w:ascii="Rockwell" w:hAnsi="Rockwell"/>
          <w:sz w:val="32"/>
        </w:rPr>
        <w:t xml:space="preserve">The 3rd pathway to discipleship: </w:t>
      </w:r>
      <w:r w:rsidRPr="00623F84">
        <w:rPr>
          <w:rFonts w:ascii="Rockwell" w:hAnsi="Rockwell"/>
          <w:b/>
          <w:sz w:val="32"/>
          <w:u w:val="single"/>
        </w:rPr>
        <w:t>Accountability</w:t>
      </w:r>
      <w:r w:rsidRPr="00623F84">
        <w:rPr>
          <w:rFonts w:ascii="Rockwell" w:hAnsi="Rockwell"/>
          <w:sz w:val="32"/>
        </w:rPr>
        <w:t xml:space="preserve"> (</w:t>
      </w:r>
      <w:r w:rsidRPr="00623F84">
        <w:rPr>
          <w:sz w:val="28"/>
        </w:rPr>
        <w:t>2 Thess. 3:14-15)</w:t>
      </w:r>
      <w:r w:rsidRPr="00623F84">
        <w:rPr>
          <w:b/>
          <w:sz w:val="28"/>
        </w:rPr>
        <w:t>.</w:t>
      </w:r>
    </w:p>
    <w:p w14:paraId="74BB7F9E" w14:textId="77777777" w:rsidR="00430555" w:rsidRPr="00623F84" w:rsidRDefault="00430555" w:rsidP="00430555">
      <w:pPr>
        <w:ind w:firstLine="360"/>
        <w:jc w:val="both"/>
        <w:rPr>
          <w:b/>
          <w:bCs/>
        </w:rPr>
      </w:pPr>
    </w:p>
    <w:p w14:paraId="3D11B143" w14:textId="0D4DDFF8" w:rsidR="00430555" w:rsidRPr="00623F84" w:rsidRDefault="00430555" w:rsidP="00430555">
      <w:pPr>
        <w:ind w:firstLine="450"/>
        <w:jc w:val="both"/>
      </w:pPr>
      <w:r w:rsidRPr="00623F84">
        <w:rPr>
          <w:b/>
        </w:rPr>
        <w:t>2 Thessalonians 3:14-15</w:t>
      </w:r>
      <w:r w:rsidRPr="00623F84">
        <w:t>, “</w:t>
      </w:r>
      <w:r w:rsidRPr="00623F84">
        <w:rPr>
          <w:u w:val="single"/>
        </w:rPr>
        <w:t>Take special note of anyone who does not obey our instruction in this letter. Do not associate with them, in order that they may feel ashamed. 15 Yet do not regard them as an enemy, but warn them as you would a fellow believer.</w:t>
      </w:r>
      <w:r w:rsidR="00376B57" w:rsidRPr="00623F84">
        <w:t>”</w:t>
      </w:r>
    </w:p>
    <w:p w14:paraId="161124AC" w14:textId="77777777" w:rsidR="00376B57" w:rsidRPr="00623F84" w:rsidRDefault="00376B57" w:rsidP="00376B57">
      <w:pPr>
        <w:jc w:val="both"/>
      </w:pPr>
    </w:p>
    <w:p w14:paraId="7F95F060" w14:textId="5C4D21A8" w:rsidR="00376B57" w:rsidRPr="00623F84" w:rsidRDefault="00376B57" w:rsidP="00376B57">
      <w:pPr>
        <w:jc w:val="both"/>
        <w:rPr>
          <w:b/>
        </w:rPr>
      </w:pPr>
      <w:r w:rsidRPr="00623F84">
        <w:rPr>
          <w:b/>
        </w:rPr>
        <w:t>Warn the Brother</w:t>
      </w:r>
    </w:p>
    <w:p w14:paraId="5C6341DB" w14:textId="2E19B915" w:rsidR="00376B57" w:rsidRPr="00623F84" w:rsidRDefault="00376B57" w:rsidP="00430555">
      <w:pPr>
        <w:ind w:firstLine="450"/>
        <w:jc w:val="both"/>
      </w:pPr>
      <w:r w:rsidRPr="00623F84">
        <w:t>Nevertheless, despite Paul’s repeated instructions in this letter, it was possible that some people might continue in a way of life that was out of harmony with the gospel. In that case, discipline was to be used as a last resort. An offender was to be noted</w:t>
      </w:r>
      <w:r w:rsidRPr="00623F84">
        <w:rPr>
          <w:i/>
        </w:rPr>
        <w:t>.</w:t>
      </w:r>
      <w:r w:rsidRPr="00623F84">
        <w:rPr>
          <w:vertAlign w:val="superscript"/>
        </w:rPr>
        <w:footnoteReference w:id="12"/>
      </w:r>
      <w:r w:rsidRPr="00623F84">
        <w:rPr>
          <w:i/>
        </w:rPr>
        <w:t xml:space="preserve"> </w:t>
      </w:r>
      <w:r w:rsidRPr="00623F84">
        <w:t>The purpose? Warning: “</w:t>
      </w:r>
      <w:r w:rsidRPr="00623F84">
        <w:rPr>
          <w:u w:val="single"/>
        </w:rPr>
        <w:t>warn them as you would a fellow believer</w:t>
      </w:r>
      <w:r w:rsidRPr="00623F84">
        <w:t>” (vs. 15).</w:t>
      </w:r>
      <w:r w:rsidRPr="00623F84">
        <w:rPr>
          <w:i/>
        </w:rPr>
        <w:t xml:space="preserve"> </w:t>
      </w:r>
    </w:p>
    <w:p w14:paraId="5B973CCF" w14:textId="77777777" w:rsidR="00376B57" w:rsidRPr="00623F84" w:rsidRDefault="00376B57" w:rsidP="00376B57">
      <w:pPr>
        <w:jc w:val="both"/>
      </w:pPr>
    </w:p>
    <w:p w14:paraId="7D76C65D" w14:textId="5105839F" w:rsidR="00376B57" w:rsidRPr="00623F84" w:rsidRDefault="00376B57" w:rsidP="00376B57">
      <w:pPr>
        <w:jc w:val="both"/>
        <w:rPr>
          <w:b/>
        </w:rPr>
      </w:pPr>
      <w:proofErr w:type="spellStart"/>
      <w:r w:rsidRPr="00623F84">
        <w:rPr>
          <w:b/>
        </w:rPr>
        <w:t>Disfellowship</w:t>
      </w:r>
      <w:proofErr w:type="spellEnd"/>
      <w:r w:rsidRPr="00623F84">
        <w:rPr>
          <w:b/>
        </w:rPr>
        <w:t xml:space="preserve"> for Reconciliation</w:t>
      </w:r>
    </w:p>
    <w:p w14:paraId="7338859D" w14:textId="7EF2908B" w:rsidR="00376B57" w:rsidRPr="00623F84" w:rsidRDefault="00376B57" w:rsidP="00430555">
      <w:pPr>
        <w:ind w:firstLine="450"/>
        <w:jc w:val="both"/>
      </w:pPr>
      <w:r w:rsidRPr="00623F84">
        <w:t>There was to be no fellowship with such a person. In the light of 1 Cor. 5:9–11 this most probably refers to exclusion from the common meal which was an especially significant part of the church’s life. Such exclusion, however, was meant to be remedial, to make people feel a sense of shame and lead to their repentance.</w:t>
      </w:r>
      <w:r w:rsidRPr="00623F84">
        <w:rPr>
          <w:vertAlign w:val="superscript"/>
        </w:rPr>
        <w:footnoteReference w:id="13"/>
      </w:r>
    </w:p>
    <w:p w14:paraId="3AA02167" w14:textId="68949587" w:rsidR="00FB59A3" w:rsidRPr="00623F84" w:rsidRDefault="00FB59A3" w:rsidP="00430555">
      <w:pPr>
        <w:ind w:firstLine="450"/>
        <w:jc w:val="both"/>
      </w:pPr>
      <w:r w:rsidRPr="00623F84">
        <w:t>Don’t be misguided – the shame is not for shunning, but to lead the person back to reconciliation with the Body of Christ and with the Lord.</w:t>
      </w:r>
    </w:p>
    <w:p w14:paraId="55B9D46B" w14:textId="0AE1874D" w:rsidR="00430555" w:rsidRPr="00623F84" w:rsidRDefault="00430555" w:rsidP="00430555">
      <w:pPr>
        <w:jc w:val="both"/>
        <w:rPr>
          <w:u w:val="single"/>
        </w:rPr>
      </w:pPr>
    </w:p>
    <w:p w14:paraId="09103F89" w14:textId="1671F5ED" w:rsidR="00430555" w:rsidRPr="00623F84" w:rsidRDefault="00430555" w:rsidP="00430555">
      <w:pPr>
        <w:jc w:val="both"/>
        <w:rPr>
          <w:b/>
        </w:rPr>
      </w:pPr>
      <w:r w:rsidRPr="00623F84">
        <w:rPr>
          <w:b/>
        </w:rPr>
        <w:t>Benediction</w:t>
      </w:r>
    </w:p>
    <w:p w14:paraId="4A16023B" w14:textId="77777777" w:rsidR="00FB59A3" w:rsidRPr="00623F84" w:rsidRDefault="00FB59A3" w:rsidP="00430555">
      <w:pPr>
        <w:ind w:firstLine="450"/>
        <w:jc w:val="both"/>
      </w:pPr>
      <w:r w:rsidRPr="00623F84">
        <w:t xml:space="preserve">In this benediction, we are blest with the greatest blessing, the peace, the </w:t>
      </w:r>
      <w:proofErr w:type="gramStart"/>
      <w:r w:rsidRPr="00623F84">
        <w:t>presence</w:t>
      </w:r>
      <w:proofErr w:type="gramEnd"/>
      <w:r w:rsidRPr="00623F84">
        <w:t xml:space="preserve"> and the grace of Jesus Christ.</w:t>
      </w:r>
    </w:p>
    <w:p w14:paraId="6ACA1BAC" w14:textId="028C008F" w:rsidR="00430555" w:rsidRPr="00623F84" w:rsidRDefault="00FB59A3" w:rsidP="00430555">
      <w:pPr>
        <w:ind w:firstLine="450"/>
        <w:jc w:val="both"/>
      </w:pPr>
      <w:r w:rsidRPr="00623F84">
        <w:rPr>
          <w:b/>
          <w:i/>
        </w:rPr>
        <w:t xml:space="preserve">Benediction of God’s Peace and Presence. </w:t>
      </w:r>
      <w:r w:rsidR="00430555" w:rsidRPr="00623F84">
        <w:rPr>
          <w:b/>
        </w:rPr>
        <w:t xml:space="preserve">2 </w:t>
      </w:r>
      <w:proofErr w:type="spellStart"/>
      <w:r w:rsidR="00430555" w:rsidRPr="00623F84">
        <w:rPr>
          <w:b/>
        </w:rPr>
        <w:t>Thess</w:t>
      </w:r>
      <w:proofErr w:type="spellEnd"/>
      <w:r w:rsidR="00430555" w:rsidRPr="00623F84">
        <w:rPr>
          <w:b/>
        </w:rPr>
        <w:t xml:space="preserve"> 3:</w:t>
      </w:r>
      <w:r w:rsidRPr="00623F84">
        <w:rPr>
          <w:b/>
        </w:rPr>
        <w:t>16</w:t>
      </w:r>
      <w:r w:rsidR="00430555" w:rsidRPr="00623F84">
        <w:t>, “</w:t>
      </w:r>
      <w:r w:rsidR="00430555" w:rsidRPr="00623F84">
        <w:rPr>
          <w:u w:val="single"/>
        </w:rPr>
        <w:t>Now may the Lord of peace himself give you peace at all times and in every way. The Lord be with all of you.</w:t>
      </w:r>
      <w:r w:rsidRPr="00623F84">
        <w:t xml:space="preserve">” What greater blessing can we have than God’s </w:t>
      </w:r>
      <w:r w:rsidRPr="00623F84">
        <w:rPr>
          <w:i/>
        </w:rPr>
        <w:t>shalom</w:t>
      </w:r>
      <w:r w:rsidRPr="00623F84">
        <w:t xml:space="preserve"> (though Paul is writing in Greek, the concept is the same). This is the well-being that comes from being a disciple of Jesus. Be sure it’s not peace in this world. Jesus said, “In this world you shall have tribulation…” No, it is metaphysical peace with God. It is peace in the </w:t>
      </w:r>
      <w:r w:rsidRPr="00623F84">
        <w:rPr>
          <w:i/>
        </w:rPr>
        <w:t>heart</w:t>
      </w:r>
      <w:r w:rsidRPr="00623F84">
        <w:t xml:space="preserve"> and </w:t>
      </w:r>
      <w:r w:rsidRPr="00623F84">
        <w:rPr>
          <w:i/>
        </w:rPr>
        <w:t xml:space="preserve">soul. </w:t>
      </w:r>
      <w:r w:rsidRPr="00623F84">
        <w:t>It is the peace that everyone is longing for and money can’t buy it. And this kind of peace is “</w:t>
      </w:r>
      <w:r w:rsidRPr="00623F84">
        <w:rPr>
          <w:u w:val="single"/>
        </w:rPr>
        <w:t>at all times and in every way.</w:t>
      </w:r>
      <w:r w:rsidRPr="00623F84">
        <w:t>” Why? Because “the Lord” is “with all of you.” That’s peace! It comes through God’s presence.</w:t>
      </w:r>
    </w:p>
    <w:p w14:paraId="6694887F" w14:textId="0DBA5985" w:rsidR="00430555" w:rsidRPr="00623F84" w:rsidRDefault="00FB59A3" w:rsidP="00430555">
      <w:pPr>
        <w:ind w:firstLine="450"/>
        <w:jc w:val="both"/>
      </w:pPr>
      <w:r w:rsidRPr="00623F84">
        <w:rPr>
          <w:b/>
          <w:i/>
        </w:rPr>
        <w:t xml:space="preserve">Benediction of God’s </w:t>
      </w:r>
      <w:r w:rsidRPr="00623F84">
        <w:rPr>
          <w:b/>
          <w:i/>
        </w:rPr>
        <w:t>Authority and Authenticity</w:t>
      </w:r>
      <w:r w:rsidRPr="00623F84">
        <w:rPr>
          <w:b/>
          <w:i/>
        </w:rPr>
        <w:t xml:space="preserve">. </w:t>
      </w:r>
      <w:r w:rsidRPr="00623F84">
        <w:rPr>
          <w:b/>
        </w:rPr>
        <w:t xml:space="preserve">2 </w:t>
      </w:r>
      <w:proofErr w:type="spellStart"/>
      <w:r w:rsidRPr="00623F84">
        <w:rPr>
          <w:b/>
        </w:rPr>
        <w:t>Thess</w:t>
      </w:r>
      <w:proofErr w:type="spellEnd"/>
      <w:r w:rsidRPr="00623F84">
        <w:rPr>
          <w:b/>
        </w:rPr>
        <w:t xml:space="preserve"> 3:</w:t>
      </w:r>
      <w:r w:rsidRPr="00623F84">
        <w:rPr>
          <w:b/>
        </w:rPr>
        <w:t>17</w:t>
      </w:r>
      <w:r w:rsidRPr="00623F84">
        <w:t>, “</w:t>
      </w:r>
      <w:r w:rsidR="00430555" w:rsidRPr="00623F84">
        <w:rPr>
          <w:u w:val="single"/>
        </w:rPr>
        <w:t>I, Paul, write this greeting in my own hand, which is the distinguishing mark in all my letters. This is how I write.</w:t>
      </w:r>
      <w:r w:rsidRPr="00623F84">
        <w:t>” Paul is indicating that his letter is no counterfeit, but it is the very Word of God. That’s a blessing and benediction! There were those who would write counterfeit letters in Paul’s name, and Paul wanted to bless them with the assurance that his letter to them was legitimate. It is the Word of God, breathed out by the Holy Spirit.</w:t>
      </w:r>
    </w:p>
    <w:p w14:paraId="6B456971" w14:textId="535C9078" w:rsidR="00430555" w:rsidRPr="00623F84" w:rsidRDefault="00FB59A3" w:rsidP="00430555">
      <w:pPr>
        <w:ind w:firstLine="450"/>
        <w:jc w:val="both"/>
      </w:pPr>
      <w:r w:rsidRPr="00623F84">
        <w:rPr>
          <w:b/>
          <w:i/>
        </w:rPr>
        <w:lastRenderedPageBreak/>
        <w:t xml:space="preserve">Benediction of God’s </w:t>
      </w:r>
      <w:r w:rsidRPr="00623F84">
        <w:rPr>
          <w:b/>
          <w:i/>
        </w:rPr>
        <w:t>Grace</w:t>
      </w:r>
      <w:r w:rsidRPr="00623F84">
        <w:rPr>
          <w:b/>
          <w:i/>
        </w:rPr>
        <w:t xml:space="preserve">. </w:t>
      </w:r>
      <w:r w:rsidRPr="00623F84">
        <w:rPr>
          <w:b/>
        </w:rPr>
        <w:t xml:space="preserve">2 </w:t>
      </w:r>
      <w:proofErr w:type="spellStart"/>
      <w:r w:rsidRPr="00623F84">
        <w:rPr>
          <w:b/>
        </w:rPr>
        <w:t>Thess</w:t>
      </w:r>
      <w:proofErr w:type="spellEnd"/>
      <w:r w:rsidRPr="00623F84">
        <w:rPr>
          <w:b/>
        </w:rPr>
        <w:t xml:space="preserve"> 3:</w:t>
      </w:r>
      <w:r w:rsidRPr="00623F84">
        <w:rPr>
          <w:b/>
        </w:rPr>
        <w:t>18</w:t>
      </w:r>
      <w:r w:rsidRPr="00623F84">
        <w:t>, “</w:t>
      </w:r>
      <w:r w:rsidR="00430555" w:rsidRPr="00623F84">
        <w:rPr>
          <w:u w:val="single"/>
        </w:rPr>
        <w:t>The grace of our Lord Jesus Christ be with you all</w:t>
      </w:r>
      <w:r w:rsidR="00430555" w:rsidRPr="00623F84">
        <w:t>.”</w:t>
      </w:r>
      <w:r w:rsidRPr="00623F84">
        <w:t xml:space="preserve"> We look at this passage applied to our life. We indeed do grow weary. But now we have the secret to true Christian discipleship. It is the power of God’s grace. Grace is God’s favor </w:t>
      </w:r>
      <w:proofErr w:type="gramStart"/>
      <w:r w:rsidRPr="00623F84">
        <w:t>and also</w:t>
      </w:r>
      <w:proofErr w:type="gramEnd"/>
      <w:r w:rsidRPr="00623F84">
        <w:t xml:space="preserve"> His power. He blesses us with the reminder that from beginning to end, our salvation, our sanctification, and our suffering are all endured by the sufficient grace of God. </w:t>
      </w:r>
    </w:p>
    <w:p w14:paraId="211F2E5A" w14:textId="38851668" w:rsidR="00FB59A3" w:rsidRDefault="00FB59A3" w:rsidP="00430555">
      <w:pPr>
        <w:ind w:firstLine="450"/>
        <w:jc w:val="both"/>
      </w:pPr>
      <w:r w:rsidRPr="00623F84">
        <w:t>Praise be to His Name!</w:t>
      </w:r>
      <w:r>
        <w:t xml:space="preserve"> </w:t>
      </w:r>
    </w:p>
    <w:p w14:paraId="45B5B621" w14:textId="421CBC54" w:rsidR="00430555" w:rsidRDefault="00430555" w:rsidP="00430555">
      <w:pPr>
        <w:ind w:firstLine="450"/>
        <w:jc w:val="both"/>
        <w:rPr>
          <w:bCs/>
        </w:rPr>
      </w:pPr>
    </w:p>
    <w:p w14:paraId="766C020A" w14:textId="7C530012" w:rsidR="006E1839" w:rsidRPr="006E1839" w:rsidRDefault="006E1839" w:rsidP="00430555">
      <w:pPr>
        <w:jc w:val="both"/>
      </w:pPr>
    </w:p>
    <w:sectPr w:rsidR="006E1839" w:rsidRPr="006E1839" w:rsidSect="00D26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B1308" w14:textId="77777777" w:rsidR="006219D7" w:rsidRDefault="006219D7" w:rsidP="005C04CF">
      <w:r>
        <w:separator/>
      </w:r>
    </w:p>
  </w:endnote>
  <w:endnote w:type="continuationSeparator" w:id="0">
    <w:p w14:paraId="2594376E" w14:textId="77777777" w:rsidR="006219D7" w:rsidRDefault="006219D7"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g Antiqua">
    <w:panose1 w:val="02020602060405030402"/>
    <w:charset w:val="00"/>
    <w:family w:val="roman"/>
    <w:pitch w:val="variable"/>
    <w:sig w:usb0="000000F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2A5E" w14:textId="242C200D" w:rsidR="00395CAA" w:rsidRPr="00C26D34" w:rsidRDefault="00395CAA" w:rsidP="009F2D3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71596D" w:rsidRPr="0071596D">
      <w:rPr>
        <w:rFonts w:ascii="Calibri" w:hAnsi="Calibri"/>
        <w:noProof/>
        <w:sz w:val="22"/>
        <w:szCs w:val="22"/>
      </w:rPr>
      <w:t>7</w:t>
    </w:r>
    <w:r w:rsidRPr="00C26D34">
      <w:rPr>
        <w:rFonts w:ascii="Calibri" w:hAnsi="Calibri"/>
        <w:sz w:val="20"/>
        <w:szCs w:val="20"/>
      </w:rPr>
      <w:fldChar w:fldCharType="end"/>
    </w:r>
  </w:p>
  <w:p w14:paraId="78B30195" w14:textId="7E37EEA9" w:rsidR="00395CAA" w:rsidRPr="00C26D34" w:rsidRDefault="00395CAA"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30405F">
      <w:rPr>
        <w:rFonts w:ascii="Calibri" w:hAnsi="Calibri"/>
        <w:sz w:val="20"/>
        <w:szCs w:val="20"/>
      </w:rPr>
      <w:t>December 7</w:t>
    </w:r>
    <w:r>
      <w:rPr>
        <w:rFonts w:ascii="Calibri" w:hAnsi="Calibri"/>
        <w:sz w:val="20"/>
        <w:szCs w:val="20"/>
      </w:rPr>
      <w:t>, 2016</w:t>
    </w:r>
  </w:p>
  <w:p w14:paraId="06509C21" w14:textId="77777777" w:rsidR="00395CAA" w:rsidRPr="009F2D39" w:rsidRDefault="00395CAA" w:rsidP="009F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EFF68" w14:textId="77777777" w:rsidR="006219D7" w:rsidRDefault="006219D7" w:rsidP="005C04CF">
      <w:r>
        <w:separator/>
      </w:r>
    </w:p>
  </w:footnote>
  <w:footnote w:type="continuationSeparator" w:id="0">
    <w:p w14:paraId="378C2B2F" w14:textId="77777777" w:rsidR="006219D7" w:rsidRDefault="006219D7" w:rsidP="005C04CF">
      <w:r>
        <w:continuationSeparator/>
      </w:r>
    </w:p>
  </w:footnote>
  <w:footnote w:id="1">
    <w:p w14:paraId="13B50C54" w14:textId="4B2F89FC" w:rsidR="00574DE9" w:rsidRPr="00FB59A3" w:rsidRDefault="00574DE9">
      <w:pPr>
        <w:pStyle w:val="FootnoteText"/>
        <w:rPr>
          <w:sz w:val="18"/>
          <w:szCs w:val="18"/>
        </w:rPr>
      </w:pPr>
      <w:r w:rsidRPr="00FB59A3">
        <w:rPr>
          <w:rStyle w:val="FootnoteReference"/>
          <w:sz w:val="18"/>
          <w:szCs w:val="18"/>
        </w:rPr>
        <w:footnoteRef/>
      </w:r>
      <w:r w:rsidRPr="00FB59A3">
        <w:rPr>
          <w:sz w:val="18"/>
          <w:szCs w:val="18"/>
        </w:rPr>
        <w:t xml:space="preserve"> Howell, Mark (2015-01-13). Exalting Jesus in 1 &amp; 2 Thessalonians (Christ-Centered Exposition Commentary) (p. 246). B&amp;H Publishing Group. Kindle Edition.</w:t>
      </w:r>
    </w:p>
  </w:footnote>
  <w:footnote w:id="2">
    <w:p w14:paraId="76A17ED2" w14:textId="77777777" w:rsidR="00FC01C9" w:rsidRPr="00FB59A3" w:rsidRDefault="00FC01C9" w:rsidP="00FC01C9">
      <w:pPr>
        <w:rPr>
          <w:sz w:val="18"/>
          <w:szCs w:val="18"/>
        </w:rPr>
      </w:pPr>
      <w:r w:rsidRPr="00FB59A3">
        <w:rPr>
          <w:sz w:val="18"/>
          <w:szCs w:val="18"/>
          <w:vertAlign w:val="superscript"/>
        </w:rPr>
        <w:footnoteRef/>
      </w:r>
      <w:r w:rsidRPr="00FB59A3">
        <w:rPr>
          <w:sz w:val="18"/>
          <w:szCs w:val="18"/>
        </w:rPr>
        <w:t xml:space="preserve"> McNaughton, I. (2008). </w:t>
      </w:r>
      <w:proofErr w:type="gramStart"/>
      <w:r w:rsidRPr="00FB59A3">
        <w:rPr>
          <w:i/>
          <w:sz w:val="18"/>
          <w:szCs w:val="18"/>
        </w:rPr>
        <w:t>Opening up</w:t>
      </w:r>
      <w:proofErr w:type="gramEnd"/>
      <w:r w:rsidRPr="00FB59A3">
        <w:rPr>
          <w:i/>
          <w:sz w:val="18"/>
          <w:szCs w:val="18"/>
        </w:rPr>
        <w:t xml:space="preserve"> 2 Thessalonians</w:t>
      </w:r>
      <w:r w:rsidRPr="00FB59A3">
        <w:rPr>
          <w:sz w:val="18"/>
          <w:szCs w:val="18"/>
        </w:rPr>
        <w:t xml:space="preserve"> (p. 66). Leominster: Day One Publications.</w:t>
      </w:r>
    </w:p>
  </w:footnote>
  <w:footnote w:id="3">
    <w:p w14:paraId="0B46E686" w14:textId="77777777" w:rsidR="00242E35" w:rsidRPr="00FB59A3" w:rsidRDefault="00242E35" w:rsidP="00242E35">
      <w:pPr>
        <w:pStyle w:val="FootnoteText"/>
        <w:spacing w:after="60"/>
        <w:rPr>
          <w:sz w:val="18"/>
          <w:szCs w:val="18"/>
        </w:rPr>
      </w:pPr>
      <w:r w:rsidRPr="00FB59A3">
        <w:rPr>
          <w:rStyle w:val="FootnoteReference"/>
          <w:sz w:val="18"/>
          <w:szCs w:val="18"/>
        </w:rPr>
        <w:footnoteRef/>
      </w:r>
      <w:r w:rsidRPr="00FB59A3">
        <w:rPr>
          <w:sz w:val="18"/>
          <w:szCs w:val="18"/>
        </w:rPr>
        <w:t xml:space="preserve"> Cyril C. Richardson, ed. </w:t>
      </w:r>
      <w:r w:rsidRPr="00FB59A3">
        <w:rPr>
          <w:i/>
          <w:sz w:val="18"/>
          <w:szCs w:val="18"/>
        </w:rPr>
        <w:t>Early Christian Fathers</w:t>
      </w:r>
      <w:r w:rsidRPr="00FB59A3">
        <w:rPr>
          <w:sz w:val="18"/>
          <w:szCs w:val="18"/>
        </w:rPr>
        <w:t xml:space="preserve"> (Louisville, KY: Westminster John Knox Press, 2006), 92.</w:t>
      </w:r>
    </w:p>
  </w:footnote>
  <w:footnote w:id="4">
    <w:p w14:paraId="7D5E8332" w14:textId="295D2E1B" w:rsidR="00FC01C9" w:rsidRPr="00FB59A3" w:rsidRDefault="00FC01C9" w:rsidP="00FC01C9">
      <w:pPr>
        <w:rPr>
          <w:sz w:val="18"/>
          <w:szCs w:val="18"/>
        </w:rPr>
      </w:pPr>
      <w:r w:rsidRPr="00FB59A3">
        <w:rPr>
          <w:sz w:val="18"/>
          <w:szCs w:val="18"/>
          <w:vertAlign w:val="superscript"/>
        </w:rPr>
        <w:footnoteRef/>
      </w:r>
      <w:r w:rsidRPr="00FB59A3">
        <w:rPr>
          <w:sz w:val="18"/>
          <w:szCs w:val="18"/>
        </w:rPr>
        <w:t xml:space="preserve"> McNaughton, </w:t>
      </w:r>
      <w:r w:rsidR="00770DCD" w:rsidRPr="00FB59A3">
        <w:rPr>
          <w:sz w:val="18"/>
          <w:szCs w:val="18"/>
        </w:rPr>
        <w:t>68.</w:t>
      </w:r>
    </w:p>
  </w:footnote>
  <w:footnote w:id="5">
    <w:p w14:paraId="44565DB4" w14:textId="683E9187" w:rsidR="00FC01C9" w:rsidRPr="00FB59A3" w:rsidRDefault="00FC01C9" w:rsidP="00FC01C9">
      <w:pPr>
        <w:rPr>
          <w:sz w:val="18"/>
          <w:szCs w:val="18"/>
        </w:rPr>
      </w:pPr>
      <w:r w:rsidRPr="00FB59A3">
        <w:rPr>
          <w:sz w:val="18"/>
          <w:szCs w:val="18"/>
          <w:vertAlign w:val="superscript"/>
        </w:rPr>
        <w:footnoteRef/>
      </w:r>
      <w:r w:rsidRPr="00FB59A3">
        <w:rPr>
          <w:sz w:val="18"/>
          <w:szCs w:val="18"/>
        </w:rPr>
        <w:t xml:space="preserve"> </w:t>
      </w:r>
      <w:r w:rsidR="0061602F">
        <w:rPr>
          <w:sz w:val="18"/>
          <w:szCs w:val="18"/>
        </w:rPr>
        <w:t>Ibid.</w:t>
      </w:r>
    </w:p>
  </w:footnote>
  <w:footnote w:id="6">
    <w:p w14:paraId="4ECCECA0" w14:textId="566FCB16" w:rsidR="00C573AE" w:rsidRPr="00FB59A3" w:rsidRDefault="00C573AE">
      <w:pPr>
        <w:pStyle w:val="FootnoteText"/>
        <w:rPr>
          <w:sz w:val="18"/>
          <w:szCs w:val="18"/>
        </w:rPr>
      </w:pPr>
      <w:r w:rsidRPr="00FB59A3">
        <w:rPr>
          <w:rStyle w:val="FootnoteReference"/>
          <w:sz w:val="18"/>
          <w:szCs w:val="18"/>
        </w:rPr>
        <w:footnoteRef/>
      </w:r>
      <w:r w:rsidRPr="00FB59A3">
        <w:rPr>
          <w:sz w:val="18"/>
          <w:szCs w:val="18"/>
        </w:rPr>
        <w:t xml:space="preserve"> Howell, 247.</w:t>
      </w:r>
    </w:p>
  </w:footnote>
  <w:footnote w:id="7">
    <w:p w14:paraId="35CF8FEA" w14:textId="77777777" w:rsidR="00770DCD" w:rsidRPr="00FB59A3" w:rsidRDefault="00770DCD" w:rsidP="00770DCD">
      <w:pPr>
        <w:rPr>
          <w:sz w:val="18"/>
          <w:szCs w:val="18"/>
        </w:rPr>
      </w:pPr>
      <w:r w:rsidRPr="00FB59A3">
        <w:rPr>
          <w:sz w:val="18"/>
          <w:szCs w:val="18"/>
          <w:vertAlign w:val="superscript"/>
        </w:rPr>
        <w:footnoteRef/>
      </w:r>
      <w:r w:rsidRPr="00FB59A3">
        <w:rPr>
          <w:sz w:val="18"/>
          <w:szCs w:val="18"/>
        </w:rPr>
        <w:t xml:space="preserve"> MacArthur, J. F., Jr. (2002). </w:t>
      </w:r>
      <w:r w:rsidRPr="00FB59A3">
        <w:rPr>
          <w:i/>
          <w:sz w:val="18"/>
          <w:szCs w:val="18"/>
        </w:rPr>
        <w:t>1 &amp; 2 Thessalonians</w:t>
      </w:r>
      <w:r w:rsidRPr="00FB59A3">
        <w:rPr>
          <w:sz w:val="18"/>
          <w:szCs w:val="18"/>
        </w:rPr>
        <w:t xml:space="preserve"> (p. 304). Chicago: Moody Press.</w:t>
      </w:r>
    </w:p>
  </w:footnote>
  <w:footnote w:id="8">
    <w:p w14:paraId="279EF14B" w14:textId="081C4D39" w:rsidR="00770DCD" w:rsidRPr="00FB59A3" w:rsidRDefault="00770DCD">
      <w:pPr>
        <w:pStyle w:val="FootnoteText"/>
        <w:rPr>
          <w:sz w:val="18"/>
          <w:szCs w:val="18"/>
        </w:rPr>
      </w:pPr>
      <w:r w:rsidRPr="00FB59A3">
        <w:rPr>
          <w:rStyle w:val="FootnoteReference"/>
          <w:sz w:val="18"/>
          <w:szCs w:val="18"/>
        </w:rPr>
        <w:footnoteRef/>
      </w:r>
      <w:r w:rsidRPr="00FB59A3">
        <w:rPr>
          <w:sz w:val="18"/>
          <w:szCs w:val="18"/>
        </w:rPr>
        <w:t xml:space="preserve"> </w:t>
      </w:r>
      <w:r w:rsidRPr="00FB59A3">
        <w:rPr>
          <w:bCs/>
          <w:sz w:val="18"/>
          <w:szCs w:val="18"/>
        </w:rPr>
        <w:t xml:space="preserve">I. D. E. Thomas, </w:t>
      </w:r>
      <w:r w:rsidRPr="00FB59A3">
        <w:rPr>
          <w:bCs/>
          <w:i/>
          <w:sz w:val="18"/>
          <w:szCs w:val="18"/>
        </w:rPr>
        <w:t>A Puritan Golden Treasury</w:t>
      </w:r>
      <w:r w:rsidRPr="00FB59A3">
        <w:rPr>
          <w:bCs/>
          <w:sz w:val="18"/>
          <w:szCs w:val="18"/>
        </w:rPr>
        <w:t xml:space="preserve"> [Carlisle, Penn.: Banner of Truth, 1977], 96</w:t>
      </w:r>
    </w:p>
  </w:footnote>
  <w:footnote w:id="9">
    <w:p w14:paraId="0BD12907" w14:textId="52C7946D" w:rsidR="00ED02A2" w:rsidRPr="00FB59A3" w:rsidRDefault="00ED02A2" w:rsidP="00ED02A2">
      <w:pPr>
        <w:rPr>
          <w:sz w:val="18"/>
          <w:szCs w:val="18"/>
        </w:rPr>
      </w:pPr>
      <w:r w:rsidRPr="00FB59A3">
        <w:rPr>
          <w:sz w:val="18"/>
          <w:szCs w:val="18"/>
          <w:vertAlign w:val="superscript"/>
        </w:rPr>
        <w:footnoteRef/>
      </w:r>
      <w:r w:rsidRPr="00FB59A3">
        <w:rPr>
          <w:sz w:val="18"/>
          <w:szCs w:val="18"/>
        </w:rPr>
        <w:t xml:space="preserve"> MacArthur, </w:t>
      </w:r>
      <w:r w:rsidR="0061602F">
        <w:rPr>
          <w:sz w:val="18"/>
          <w:szCs w:val="18"/>
        </w:rPr>
        <w:t>306</w:t>
      </w:r>
    </w:p>
  </w:footnote>
  <w:footnote w:id="10">
    <w:p w14:paraId="45216C2F" w14:textId="55CFB8F6" w:rsidR="00ED02A2" w:rsidRPr="00FB59A3" w:rsidRDefault="00ED02A2" w:rsidP="00ED02A2">
      <w:pPr>
        <w:rPr>
          <w:sz w:val="18"/>
          <w:szCs w:val="18"/>
        </w:rPr>
      </w:pPr>
      <w:r w:rsidRPr="00FB59A3">
        <w:rPr>
          <w:sz w:val="18"/>
          <w:szCs w:val="18"/>
          <w:vertAlign w:val="superscript"/>
        </w:rPr>
        <w:footnoteRef/>
      </w:r>
      <w:r w:rsidRPr="00FB59A3">
        <w:rPr>
          <w:sz w:val="18"/>
          <w:szCs w:val="18"/>
        </w:rPr>
        <w:t xml:space="preserve"> </w:t>
      </w:r>
      <w:r w:rsidR="0061602F">
        <w:rPr>
          <w:sz w:val="18"/>
          <w:szCs w:val="18"/>
        </w:rPr>
        <w:t>Ibid.</w:t>
      </w:r>
      <w:r w:rsidRPr="00FB59A3">
        <w:rPr>
          <w:sz w:val="18"/>
          <w:szCs w:val="18"/>
        </w:rPr>
        <w:t xml:space="preserve">, </w:t>
      </w:r>
      <w:r w:rsidR="008A24E6" w:rsidRPr="00FB59A3">
        <w:rPr>
          <w:sz w:val="18"/>
          <w:szCs w:val="18"/>
        </w:rPr>
        <w:t>307.</w:t>
      </w:r>
    </w:p>
  </w:footnote>
  <w:footnote w:id="11">
    <w:p w14:paraId="2AF4018F" w14:textId="77777777" w:rsidR="003123AD" w:rsidRPr="00FB59A3" w:rsidRDefault="003123AD" w:rsidP="003123AD">
      <w:pPr>
        <w:rPr>
          <w:sz w:val="18"/>
          <w:szCs w:val="18"/>
        </w:rPr>
      </w:pPr>
      <w:r w:rsidRPr="00FB59A3">
        <w:rPr>
          <w:sz w:val="18"/>
          <w:szCs w:val="18"/>
          <w:vertAlign w:val="superscript"/>
        </w:rPr>
        <w:footnoteRef/>
      </w:r>
      <w:r w:rsidRPr="00FB59A3">
        <w:rPr>
          <w:sz w:val="18"/>
          <w:szCs w:val="18"/>
        </w:rPr>
        <w:t xml:space="preserve"> Marshall, I. H. (1994). 2 Thessalonians. In D. A. Carson, R. T. France, J. A. </w:t>
      </w:r>
      <w:proofErr w:type="spellStart"/>
      <w:r w:rsidRPr="00FB59A3">
        <w:rPr>
          <w:sz w:val="18"/>
          <w:szCs w:val="18"/>
        </w:rPr>
        <w:t>Motyer</w:t>
      </w:r>
      <w:proofErr w:type="spellEnd"/>
      <w:r w:rsidRPr="00FB59A3">
        <w:rPr>
          <w:sz w:val="18"/>
          <w:szCs w:val="18"/>
        </w:rPr>
        <w:t xml:space="preserve">, &amp; G. J. Wenham (Eds.), </w:t>
      </w:r>
      <w:r w:rsidRPr="00FB59A3">
        <w:rPr>
          <w:i/>
          <w:sz w:val="18"/>
          <w:szCs w:val="18"/>
        </w:rPr>
        <w:t>New Bible commentary: 21st century edition</w:t>
      </w:r>
      <w:r w:rsidRPr="00FB59A3">
        <w:rPr>
          <w:sz w:val="18"/>
          <w:szCs w:val="18"/>
        </w:rPr>
        <w:t xml:space="preserve"> (4th ed., p. 1290). Leicester, England; Downers Grove, IL: Inter-Varsity Press.</w:t>
      </w:r>
    </w:p>
  </w:footnote>
  <w:footnote w:id="12">
    <w:p w14:paraId="17F435EB" w14:textId="595C1085" w:rsidR="00376B57" w:rsidRPr="00FB59A3" w:rsidRDefault="00376B57" w:rsidP="00376B57">
      <w:pPr>
        <w:rPr>
          <w:sz w:val="18"/>
          <w:szCs w:val="18"/>
        </w:rPr>
      </w:pPr>
      <w:r w:rsidRPr="00FB59A3">
        <w:rPr>
          <w:sz w:val="18"/>
          <w:szCs w:val="18"/>
          <w:vertAlign w:val="superscript"/>
        </w:rPr>
        <w:footnoteRef/>
      </w:r>
      <w:r w:rsidRPr="00FB59A3">
        <w:rPr>
          <w:sz w:val="18"/>
          <w:szCs w:val="18"/>
        </w:rPr>
        <w:t xml:space="preserve"> </w:t>
      </w:r>
      <w:r w:rsidR="0061602F">
        <w:rPr>
          <w:sz w:val="18"/>
          <w:szCs w:val="18"/>
        </w:rPr>
        <w:t>Ibid.</w:t>
      </w:r>
      <w:r w:rsidRPr="00FB59A3">
        <w:rPr>
          <w:sz w:val="18"/>
          <w:szCs w:val="18"/>
        </w:rPr>
        <w:t xml:space="preserve">, </w:t>
      </w:r>
      <w:r w:rsidR="00FB59A3">
        <w:rPr>
          <w:sz w:val="18"/>
          <w:szCs w:val="18"/>
        </w:rPr>
        <w:t>1291.</w:t>
      </w:r>
    </w:p>
  </w:footnote>
  <w:footnote w:id="13">
    <w:p w14:paraId="03A351EB" w14:textId="0223363C" w:rsidR="00376B57" w:rsidRPr="00FB59A3" w:rsidRDefault="00376B57" w:rsidP="00376B57">
      <w:pPr>
        <w:rPr>
          <w:sz w:val="18"/>
          <w:szCs w:val="18"/>
        </w:rPr>
      </w:pPr>
      <w:r w:rsidRPr="00FB59A3">
        <w:rPr>
          <w:sz w:val="18"/>
          <w:szCs w:val="18"/>
          <w:vertAlign w:val="superscript"/>
        </w:rPr>
        <w:footnoteRef/>
      </w:r>
      <w:r w:rsidRPr="00FB59A3">
        <w:rPr>
          <w:sz w:val="18"/>
          <w:szCs w:val="18"/>
        </w:rPr>
        <w:t xml:space="preserve"> </w:t>
      </w:r>
      <w:r w:rsidR="00FB59A3" w:rsidRPr="00FB59A3">
        <w:rPr>
          <w:sz w:val="18"/>
          <w:szCs w:val="18"/>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AA21" w14:textId="79A6112D" w:rsidR="00395CAA" w:rsidRPr="003C1A38" w:rsidRDefault="00395CAA" w:rsidP="009F2D39">
    <w:pPr>
      <w:pStyle w:val="Header"/>
      <w:rPr>
        <w:rFonts w:ascii="Calibri" w:hAnsi="Calibri"/>
        <w:sz w:val="20"/>
        <w:szCs w:val="20"/>
      </w:rPr>
    </w:pPr>
    <w:r w:rsidRPr="00C26D34">
      <w:rPr>
        <w:rFonts w:ascii="Calibri" w:hAnsi="Calibri"/>
        <w:sz w:val="20"/>
        <w:szCs w:val="20"/>
      </w:rPr>
      <w:t xml:space="preserve">Message: </w:t>
    </w:r>
    <w:r w:rsidR="0071596D">
      <w:rPr>
        <w:rFonts w:ascii="Calibri" w:hAnsi="Calibri"/>
        <w:sz w:val="20"/>
        <w:szCs w:val="20"/>
      </w:rPr>
      <w:t>Loving Church Discipline</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 Thessalonians)</w:t>
    </w:r>
  </w:p>
  <w:p w14:paraId="53316DE8" w14:textId="77777777" w:rsidR="00395CAA" w:rsidRDefault="00395CAA" w:rsidP="009F2D39">
    <w:pPr>
      <w:pStyle w:val="Header"/>
    </w:pPr>
  </w:p>
  <w:p w14:paraId="2A5246C8" w14:textId="77777777" w:rsidR="00395CAA" w:rsidRDefault="00395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26A"/>
    <w:multiLevelType w:val="hybridMultilevel"/>
    <w:tmpl w:val="CF3CC9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71DB4"/>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B012B"/>
    <w:multiLevelType w:val="hybridMultilevel"/>
    <w:tmpl w:val="F7D8A6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89908AB"/>
    <w:multiLevelType w:val="hybridMultilevel"/>
    <w:tmpl w:val="5686BE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64641BB"/>
    <w:multiLevelType w:val="hybridMultilevel"/>
    <w:tmpl w:val="A7AC1D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6AE46FD"/>
    <w:multiLevelType w:val="hybridMultilevel"/>
    <w:tmpl w:val="3924A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D21615"/>
    <w:multiLevelType w:val="hybridMultilevel"/>
    <w:tmpl w:val="9C1C75AE"/>
    <w:lvl w:ilvl="0" w:tplc="04090001">
      <w:start w:val="1"/>
      <w:numFmt w:val="bullet"/>
      <w:lvlText w:val=""/>
      <w:lvlJc w:val="left"/>
      <w:pPr>
        <w:ind w:left="1227" w:hanging="360"/>
      </w:pPr>
      <w:rPr>
        <w:rFonts w:ascii="Symbol" w:hAnsi="Symbol"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8" w15:restartNumberingAfterBreak="0">
    <w:nsid w:val="182C12A5"/>
    <w:multiLevelType w:val="hybridMultilevel"/>
    <w:tmpl w:val="10C83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810ED0"/>
    <w:multiLevelType w:val="hybridMultilevel"/>
    <w:tmpl w:val="986006CC"/>
    <w:lvl w:ilvl="0" w:tplc="9E90761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A2C080E">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C52FD"/>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E675B"/>
    <w:multiLevelType w:val="hybridMultilevel"/>
    <w:tmpl w:val="A1BC4F28"/>
    <w:lvl w:ilvl="0" w:tplc="F17E0A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55B27"/>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74702"/>
    <w:multiLevelType w:val="hybridMultilevel"/>
    <w:tmpl w:val="9A58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B6ACA"/>
    <w:multiLevelType w:val="hybridMultilevel"/>
    <w:tmpl w:val="14D6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672370"/>
    <w:multiLevelType w:val="hybridMultilevel"/>
    <w:tmpl w:val="B0C0560A"/>
    <w:lvl w:ilvl="0" w:tplc="9B406B66">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9872C80"/>
    <w:multiLevelType w:val="hybridMultilevel"/>
    <w:tmpl w:val="19F08334"/>
    <w:lvl w:ilvl="0" w:tplc="19AE9E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DC572EA"/>
    <w:multiLevelType w:val="hybridMultilevel"/>
    <w:tmpl w:val="6C60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F2927"/>
    <w:multiLevelType w:val="hybridMultilevel"/>
    <w:tmpl w:val="EA3474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03D22D6"/>
    <w:multiLevelType w:val="hybridMultilevel"/>
    <w:tmpl w:val="4600FB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1E0660B"/>
    <w:multiLevelType w:val="hybridMultilevel"/>
    <w:tmpl w:val="A5CE47FC"/>
    <w:lvl w:ilvl="0" w:tplc="0B38A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23585"/>
    <w:multiLevelType w:val="hybridMultilevel"/>
    <w:tmpl w:val="A17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45B0"/>
    <w:multiLevelType w:val="hybridMultilevel"/>
    <w:tmpl w:val="72EAE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5A2E8A"/>
    <w:multiLevelType w:val="hybridMultilevel"/>
    <w:tmpl w:val="4FF4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A8616D"/>
    <w:multiLevelType w:val="hybridMultilevel"/>
    <w:tmpl w:val="B7AE0C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BFC1743"/>
    <w:multiLevelType w:val="hybridMultilevel"/>
    <w:tmpl w:val="1F7654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EA80D01"/>
    <w:multiLevelType w:val="hybridMultilevel"/>
    <w:tmpl w:val="5AE690F8"/>
    <w:lvl w:ilvl="0" w:tplc="35EC0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CB2936"/>
    <w:multiLevelType w:val="hybridMultilevel"/>
    <w:tmpl w:val="06706776"/>
    <w:lvl w:ilvl="0" w:tplc="0EC4E6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D60E93"/>
    <w:multiLevelType w:val="hybridMultilevel"/>
    <w:tmpl w:val="957AE7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2825986"/>
    <w:multiLevelType w:val="hybridMultilevel"/>
    <w:tmpl w:val="E2B4C00C"/>
    <w:lvl w:ilvl="0" w:tplc="B03EC2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5A711E3"/>
    <w:multiLevelType w:val="hybridMultilevel"/>
    <w:tmpl w:val="A17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521ED"/>
    <w:multiLevelType w:val="hybridMultilevel"/>
    <w:tmpl w:val="70A4B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D618AE"/>
    <w:multiLevelType w:val="hybridMultilevel"/>
    <w:tmpl w:val="13D63D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4E54F1D"/>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FB3C33"/>
    <w:multiLevelType w:val="hybridMultilevel"/>
    <w:tmpl w:val="7F6490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7B02442E"/>
    <w:multiLevelType w:val="hybridMultilevel"/>
    <w:tmpl w:val="A4B43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2"/>
  </w:num>
  <w:num w:numId="3">
    <w:abstractNumId w:val="24"/>
  </w:num>
  <w:num w:numId="4">
    <w:abstractNumId w:val="6"/>
  </w:num>
  <w:num w:numId="5">
    <w:abstractNumId w:val="31"/>
  </w:num>
  <w:num w:numId="6">
    <w:abstractNumId w:val="30"/>
  </w:num>
  <w:num w:numId="7">
    <w:abstractNumId w:val="25"/>
  </w:num>
  <w:num w:numId="8">
    <w:abstractNumId w:val="23"/>
  </w:num>
  <w:num w:numId="9">
    <w:abstractNumId w:val="22"/>
  </w:num>
  <w:num w:numId="10">
    <w:abstractNumId w:val="12"/>
  </w:num>
  <w:num w:numId="11">
    <w:abstractNumId w:val="15"/>
  </w:num>
  <w:num w:numId="12">
    <w:abstractNumId w:val="28"/>
  </w:num>
  <w:num w:numId="13">
    <w:abstractNumId w:val="8"/>
  </w:num>
  <w:num w:numId="14">
    <w:abstractNumId w:val="1"/>
  </w:num>
  <w:num w:numId="15">
    <w:abstractNumId w:val="21"/>
  </w:num>
  <w:num w:numId="16">
    <w:abstractNumId w:val="5"/>
  </w:num>
  <w:num w:numId="17">
    <w:abstractNumId w:val="9"/>
  </w:num>
  <w:num w:numId="18">
    <w:abstractNumId w:val="19"/>
  </w:num>
  <w:num w:numId="19">
    <w:abstractNumId w:val="33"/>
  </w:num>
  <w:num w:numId="20">
    <w:abstractNumId w:val="16"/>
  </w:num>
  <w:num w:numId="21">
    <w:abstractNumId w:val="14"/>
  </w:num>
  <w:num w:numId="22">
    <w:abstractNumId w:val="13"/>
  </w:num>
  <w:num w:numId="23">
    <w:abstractNumId w:val="4"/>
  </w:num>
  <w:num w:numId="24">
    <w:abstractNumId w:val="2"/>
  </w:num>
  <w:num w:numId="25">
    <w:abstractNumId w:val="11"/>
  </w:num>
  <w:num w:numId="26">
    <w:abstractNumId w:val="34"/>
  </w:num>
  <w:num w:numId="27">
    <w:abstractNumId w:val="36"/>
  </w:num>
  <w:num w:numId="28">
    <w:abstractNumId w:val="18"/>
  </w:num>
  <w:num w:numId="29">
    <w:abstractNumId w:val="35"/>
  </w:num>
  <w:num w:numId="30">
    <w:abstractNumId w:val="17"/>
  </w:num>
  <w:num w:numId="31">
    <w:abstractNumId w:val="27"/>
  </w:num>
  <w:num w:numId="32">
    <w:abstractNumId w:val="26"/>
  </w:num>
  <w:num w:numId="33">
    <w:abstractNumId w:val="0"/>
  </w:num>
  <w:num w:numId="34">
    <w:abstractNumId w:val="3"/>
  </w:num>
  <w:num w:numId="35">
    <w:abstractNumId w:val="20"/>
  </w:num>
  <w:num w:numId="36">
    <w:abstractNumId w:val="29"/>
  </w:num>
  <w:num w:numId="3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17B97"/>
    <w:rsid w:val="00024A92"/>
    <w:rsid w:val="00025F7F"/>
    <w:rsid w:val="00026A54"/>
    <w:rsid w:val="00033F79"/>
    <w:rsid w:val="00036DD3"/>
    <w:rsid w:val="00037598"/>
    <w:rsid w:val="00041B49"/>
    <w:rsid w:val="00044D32"/>
    <w:rsid w:val="000523AD"/>
    <w:rsid w:val="00053FCF"/>
    <w:rsid w:val="00060160"/>
    <w:rsid w:val="00075C03"/>
    <w:rsid w:val="00077333"/>
    <w:rsid w:val="0008190C"/>
    <w:rsid w:val="000878F5"/>
    <w:rsid w:val="000919C4"/>
    <w:rsid w:val="00092BE7"/>
    <w:rsid w:val="0009411E"/>
    <w:rsid w:val="000A199D"/>
    <w:rsid w:val="000A26F4"/>
    <w:rsid w:val="000B2B0F"/>
    <w:rsid w:val="000B3076"/>
    <w:rsid w:val="000B5478"/>
    <w:rsid w:val="000B7645"/>
    <w:rsid w:val="000C09C1"/>
    <w:rsid w:val="000C28C7"/>
    <w:rsid w:val="000C6660"/>
    <w:rsid w:val="000D04F0"/>
    <w:rsid w:val="000D07A7"/>
    <w:rsid w:val="000E3C9C"/>
    <w:rsid w:val="000E4188"/>
    <w:rsid w:val="000E60D4"/>
    <w:rsid w:val="00107152"/>
    <w:rsid w:val="00107676"/>
    <w:rsid w:val="00110C05"/>
    <w:rsid w:val="001118CC"/>
    <w:rsid w:val="00116B8C"/>
    <w:rsid w:val="00121B99"/>
    <w:rsid w:val="001238AE"/>
    <w:rsid w:val="00125F2C"/>
    <w:rsid w:val="00126257"/>
    <w:rsid w:val="001300CB"/>
    <w:rsid w:val="001301B1"/>
    <w:rsid w:val="00130549"/>
    <w:rsid w:val="001329BA"/>
    <w:rsid w:val="00132A10"/>
    <w:rsid w:val="001344B1"/>
    <w:rsid w:val="00136BA7"/>
    <w:rsid w:val="001404FB"/>
    <w:rsid w:val="00146E93"/>
    <w:rsid w:val="00157F03"/>
    <w:rsid w:val="0017205E"/>
    <w:rsid w:val="00172CEF"/>
    <w:rsid w:val="001751A4"/>
    <w:rsid w:val="00181267"/>
    <w:rsid w:val="0018408B"/>
    <w:rsid w:val="0018434C"/>
    <w:rsid w:val="00184F5A"/>
    <w:rsid w:val="001867A0"/>
    <w:rsid w:val="0019488E"/>
    <w:rsid w:val="00194E62"/>
    <w:rsid w:val="001A4902"/>
    <w:rsid w:val="001B22AD"/>
    <w:rsid w:val="001B3990"/>
    <w:rsid w:val="001C0FD0"/>
    <w:rsid w:val="001C25AB"/>
    <w:rsid w:val="001C3F75"/>
    <w:rsid w:val="001D0313"/>
    <w:rsid w:val="001D3ABD"/>
    <w:rsid w:val="001E41F5"/>
    <w:rsid w:val="001F1404"/>
    <w:rsid w:val="001F4970"/>
    <w:rsid w:val="00202A32"/>
    <w:rsid w:val="002047E5"/>
    <w:rsid w:val="00207596"/>
    <w:rsid w:val="00220DDA"/>
    <w:rsid w:val="00220E98"/>
    <w:rsid w:val="002227BE"/>
    <w:rsid w:val="00242E35"/>
    <w:rsid w:val="00243176"/>
    <w:rsid w:val="00245CDC"/>
    <w:rsid w:val="00245E41"/>
    <w:rsid w:val="00251819"/>
    <w:rsid w:val="00256289"/>
    <w:rsid w:val="0025734A"/>
    <w:rsid w:val="00260008"/>
    <w:rsid w:val="00263674"/>
    <w:rsid w:val="002642E3"/>
    <w:rsid w:val="00264E4B"/>
    <w:rsid w:val="0026575C"/>
    <w:rsid w:val="00267F9A"/>
    <w:rsid w:val="00270558"/>
    <w:rsid w:val="002822DF"/>
    <w:rsid w:val="00293808"/>
    <w:rsid w:val="002B1C23"/>
    <w:rsid w:val="002B2065"/>
    <w:rsid w:val="002B40C4"/>
    <w:rsid w:val="002C278C"/>
    <w:rsid w:val="002D22E3"/>
    <w:rsid w:val="002D52FF"/>
    <w:rsid w:val="002E60E3"/>
    <w:rsid w:val="002F2A05"/>
    <w:rsid w:val="002F610D"/>
    <w:rsid w:val="0030405F"/>
    <w:rsid w:val="0030638B"/>
    <w:rsid w:val="0031221F"/>
    <w:rsid w:val="003123AD"/>
    <w:rsid w:val="00317831"/>
    <w:rsid w:val="0032751D"/>
    <w:rsid w:val="00330782"/>
    <w:rsid w:val="003312C9"/>
    <w:rsid w:val="00332B20"/>
    <w:rsid w:val="00333FD4"/>
    <w:rsid w:val="0033553D"/>
    <w:rsid w:val="00335EA4"/>
    <w:rsid w:val="00337A69"/>
    <w:rsid w:val="00342DA4"/>
    <w:rsid w:val="003456D9"/>
    <w:rsid w:val="00362949"/>
    <w:rsid w:val="00375123"/>
    <w:rsid w:val="00376513"/>
    <w:rsid w:val="00376B57"/>
    <w:rsid w:val="00381960"/>
    <w:rsid w:val="00381F47"/>
    <w:rsid w:val="0038600C"/>
    <w:rsid w:val="00386567"/>
    <w:rsid w:val="00392AF1"/>
    <w:rsid w:val="00393076"/>
    <w:rsid w:val="00395CAA"/>
    <w:rsid w:val="00397216"/>
    <w:rsid w:val="00397BBF"/>
    <w:rsid w:val="003A2153"/>
    <w:rsid w:val="003A33BE"/>
    <w:rsid w:val="003A421A"/>
    <w:rsid w:val="003A713B"/>
    <w:rsid w:val="003A7574"/>
    <w:rsid w:val="003B4732"/>
    <w:rsid w:val="003B4FE9"/>
    <w:rsid w:val="003B67D8"/>
    <w:rsid w:val="003C61D8"/>
    <w:rsid w:val="003D3D52"/>
    <w:rsid w:val="003F3DB2"/>
    <w:rsid w:val="003F5410"/>
    <w:rsid w:val="003F70D8"/>
    <w:rsid w:val="00400FFE"/>
    <w:rsid w:val="00401265"/>
    <w:rsid w:val="00403440"/>
    <w:rsid w:val="00413742"/>
    <w:rsid w:val="00414F71"/>
    <w:rsid w:val="00416BEB"/>
    <w:rsid w:val="00420C09"/>
    <w:rsid w:val="00420F87"/>
    <w:rsid w:val="00422439"/>
    <w:rsid w:val="00424E6C"/>
    <w:rsid w:val="00426F79"/>
    <w:rsid w:val="00430555"/>
    <w:rsid w:val="00430CD5"/>
    <w:rsid w:val="00437708"/>
    <w:rsid w:val="00437B0D"/>
    <w:rsid w:val="00441C40"/>
    <w:rsid w:val="00441CA8"/>
    <w:rsid w:val="00443E55"/>
    <w:rsid w:val="00444ACF"/>
    <w:rsid w:val="004503AE"/>
    <w:rsid w:val="0045140E"/>
    <w:rsid w:val="00482F65"/>
    <w:rsid w:val="00492178"/>
    <w:rsid w:val="0049224A"/>
    <w:rsid w:val="00495B4E"/>
    <w:rsid w:val="00497984"/>
    <w:rsid w:val="004A0272"/>
    <w:rsid w:val="004A1EE8"/>
    <w:rsid w:val="004A3811"/>
    <w:rsid w:val="004A48C0"/>
    <w:rsid w:val="004C3E3D"/>
    <w:rsid w:val="004C5B1C"/>
    <w:rsid w:val="004C5F80"/>
    <w:rsid w:val="004D3E69"/>
    <w:rsid w:val="004E0900"/>
    <w:rsid w:val="004E3449"/>
    <w:rsid w:val="004E3DB3"/>
    <w:rsid w:val="004F3987"/>
    <w:rsid w:val="00503BC9"/>
    <w:rsid w:val="00506DBC"/>
    <w:rsid w:val="005163AA"/>
    <w:rsid w:val="00525631"/>
    <w:rsid w:val="00525AD6"/>
    <w:rsid w:val="00542E6B"/>
    <w:rsid w:val="00546F85"/>
    <w:rsid w:val="00551ED9"/>
    <w:rsid w:val="00551F20"/>
    <w:rsid w:val="005534C0"/>
    <w:rsid w:val="005554BF"/>
    <w:rsid w:val="00574DE9"/>
    <w:rsid w:val="005766C3"/>
    <w:rsid w:val="00591A67"/>
    <w:rsid w:val="005926D7"/>
    <w:rsid w:val="00592879"/>
    <w:rsid w:val="00596D1B"/>
    <w:rsid w:val="005A1B00"/>
    <w:rsid w:val="005A3C1B"/>
    <w:rsid w:val="005A6F06"/>
    <w:rsid w:val="005B16BB"/>
    <w:rsid w:val="005C04CF"/>
    <w:rsid w:val="005C2DE0"/>
    <w:rsid w:val="005C4A94"/>
    <w:rsid w:val="005C4D18"/>
    <w:rsid w:val="005E19A2"/>
    <w:rsid w:val="005E273B"/>
    <w:rsid w:val="005E4FDB"/>
    <w:rsid w:val="005F07FE"/>
    <w:rsid w:val="005F2C5E"/>
    <w:rsid w:val="005F4A1F"/>
    <w:rsid w:val="005F523C"/>
    <w:rsid w:val="005F604E"/>
    <w:rsid w:val="00601A09"/>
    <w:rsid w:val="00601DEB"/>
    <w:rsid w:val="00606CD4"/>
    <w:rsid w:val="006119D8"/>
    <w:rsid w:val="00614A3A"/>
    <w:rsid w:val="0061602F"/>
    <w:rsid w:val="006219D7"/>
    <w:rsid w:val="00621B0E"/>
    <w:rsid w:val="00622FC1"/>
    <w:rsid w:val="00623F84"/>
    <w:rsid w:val="006253FE"/>
    <w:rsid w:val="006453A1"/>
    <w:rsid w:val="00654EB4"/>
    <w:rsid w:val="00654FCA"/>
    <w:rsid w:val="006670E3"/>
    <w:rsid w:val="00673C50"/>
    <w:rsid w:val="00674BAC"/>
    <w:rsid w:val="00680BF2"/>
    <w:rsid w:val="00687882"/>
    <w:rsid w:val="006917B8"/>
    <w:rsid w:val="00692CCE"/>
    <w:rsid w:val="006958DF"/>
    <w:rsid w:val="006975A4"/>
    <w:rsid w:val="006A0810"/>
    <w:rsid w:val="006B445F"/>
    <w:rsid w:val="006B630D"/>
    <w:rsid w:val="006B7825"/>
    <w:rsid w:val="006D4984"/>
    <w:rsid w:val="006D5FB3"/>
    <w:rsid w:val="006E1839"/>
    <w:rsid w:val="006F20BE"/>
    <w:rsid w:val="00701046"/>
    <w:rsid w:val="0071284D"/>
    <w:rsid w:val="0071596D"/>
    <w:rsid w:val="00715D5E"/>
    <w:rsid w:val="00715FFA"/>
    <w:rsid w:val="007203D7"/>
    <w:rsid w:val="007211D6"/>
    <w:rsid w:val="0072290D"/>
    <w:rsid w:val="007255CB"/>
    <w:rsid w:val="0073133A"/>
    <w:rsid w:val="00737E2E"/>
    <w:rsid w:val="00742EC4"/>
    <w:rsid w:val="00752DF7"/>
    <w:rsid w:val="00755207"/>
    <w:rsid w:val="0075529F"/>
    <w:rsid w:val="0077080B"/>
    <w:rsid w:val="00770DCD"/>
    <w:rsid w:val="007721F1"/>
    <w:rsid w:val="00774482"/>
    <w:rsid w:val="00781465"/>
    <w:rsid w:val="0078446F"/>
    <w:rsid w:val="0078557F"/>
    <w:rsid w:val="0079204D"/>
    <w:rsid w:val="00793334"/>
    <w:rsid w:val="0079408A"/>
    <w:rsid w:val="00796F72"/>
    <w:rsid w:val="00797085"/>
    <w:rsid w:val="00797B1C"/>
    <w:rsid w:val="007A37B6"/>
    <w:rsid w:val="007A7496"/>
    <w:rsid w:val="007B2319"/>
    <w:rsid w:val="007B7F79"/>
    <w:rsid w:val="007C00B9"/>
    <w:rsid w:val="007C48E6"/>
    <w:rsid w:val="007F08C8"/>
    <w:rsid w:val="00801BD6"/>
    <w:rsid w:val="008055AA"/>
    <w:rsid w:val="0080639D"/>
    <w:rsid w:val="00806D24"/>
    <w:rsid w:val="00810596"/>
    <w:rsid w:val="00810801"/>
    <w:rsid w:val="00812F53"/>
    <w:rsid w:val="0081539A"/>
    <w:rsid w:val="008213F0"/>
    <w:rsid w:val="008214F8"/>
    <w:rsid w:val="00821791"/>
    <w:rsid w:val="00825986"/>
    <w:rsid w:val="008319B3"/>
    <w:rsid w:val="008349A6"/>
    <w:rsid w:val="008431AA"/>
    <w:rsid w:val="00843835"/>
    <w:rsid w:val="0084574F"/>
    <w:rsid w:val="00851464"/>
    <w:rsid w:val="00852966"/>
    <w:rsid w:val="0085794C"/>
    <w:rsid w:val="0088265B"/>
    <w:rsid w:val="00891079"/>
    <w:rsid w:val="008A24E6"/>
    <w:rsid w:val="008B3077"/>
    <w:rsid w:val="008C6047"/>
    <w:rsid w:val="008E06FA"/>
    <w:rsid w:val="008F051A"/>
    <w:rsid w:val="008F1044"/>
    <w:rsid w:val="008F184A"/>
    <w:rsid w:val="0090381F"/>
    <w:rsid w:val="00912DB1"/>
    <w:rsid w:val="00914533"/>
    <w:rsid w:val="00915D8E"/>
    <w:rsid w:val="00920D9B"/>
    <w:rsid w:val="00921BFD"/>
    <w:rsid w:val="00923D62"/>
    <w:rsid w:val="00931A17"/>
    <w:rsid w:val="00936B3A"/>
    <w:rsid w:val="00942F06"/>
    <w:rsid w:val="0095170A"/>
    <w:rsid w:val="00955E06"/>
    <w:rsid w:val="009572C7"/>
    <w:rsid w:val="00957AFD"/>
    <w:rsid w:val="009628BE"/>
    <w:rsid w:val="00967555"/>
    <w:rsid w:val="00980CA0"/>
    <w:rsid w:val="009862F9"/>
    <w:rsid w:val="00992302"/>
    <w:rsid w:val="0099238F"/>
    <w:rsid w:val="00992FDC"/>
    <w:rsid w:val="009B018F"/>
    <w:rsid w:val="009B1167"/>
    <w:rsid w:val="009B62B3"/>
    <w:rsid w:val="009C0338"/>
    <w:rsid w:val="009C083D"/>
    <w:rsid w:val="009C751A"/>
    <w:rsid w:val="009C76FA"/>
    <w:rsid w:val="009D3DCE"/>
    <w:rsid w:val="009D5087"/>
    <w:rsid w:val="009D56DD"/>
    <w:rsid w:val="009D70F1"/>
    <w:rsid w:val="009D7498"/>
    <w:rsid w:val="009E25AF"/>
    <w:rsid w:val="009E28C8"/>
    <w:rsid w:val="009E3EE7"/>
    <w:rsid w:val="009E4D6B"/>
    <w:rsid w:val="009E683F"/>
    <w:rsid w:val="009E6C9B"/>
    <w:rsid w:val="009F0701"/>
    <w:rsid w:val="009F0D92"/>
    <w:rsid w:val="009F2D39"/>
    <w:rsid w:val="00A0639E"/>
    <w:rsid w:val="00A154B1"/>
    <w:rsid w:val="00A277C7"/>
    <w:rsid w:val="00A30448"/>
    <w:rsid w:val="00A319AE"/>
    <w:rsid w:val="00A33283"/>
    <w:rsid w:val="00A37CB1"/>
    <w:rsid w:val="00A405C7"/>
    <w:rsid w:val="00A54AEE"/>
    <w:rsid w:val="00A55604"/>
    <w:rsid w:val="00A5689A"/>
    <w:rsid w:val="00A56B00"/>
    <w:rsid w:val="00A60F54"/>
    <w:rsid w:val="00A705D3"/>
    <w:rsid w:val="00A74801"/>
    <w:rsid w:val="00A76060"/>
    <w:rsid w:val="00A802F9"/>
    <w:rsid w:val="00A87D82"/>
    <w:rsid w:val="00AA14E6"/>
    <w:rsid w:val="00AA731E"/>
    <w:rsid w:val="00AB2CD4"/>
    <w:rsid w:val="00AB7D12"/>
    <w:rsid w:val="00AC0CF2"/>
    <w:rsid w:val="00AC4FFD"/>
    <w:rsid w:val="00AC7995"/>
    <w:rsid w:val="00AD4E9F"/>
    <w:rsid w:val="00AD6277"/>
    <w:rsid w:val="00AD7053"/>
    <w:rsid w:val="00AE0531"/>
    <w:rsid w:val="00AF011A"/>
    <w:rsid w:val="00AF04EB"/>
    <w:rsid w:val="00AF541A"/>
    <w:rsid w:val="00B07680"/>
    <w:rsid w:val="00B135E2"/>
    <w:rsid w:val="00B13626"/>
    <w:rsid w:val="00B14F73"/>
    <w:rsid w:val="00B16C5D"/>
    <w:rsid w:val="00B26795"/>
    <w:rsid w:val="00B27CFA"/>
    <w:rsid w:val="00B27D5E"/>
    <w:rsid w:val="00B3108C"/>
    <w:rsid w:val="00B3144E"/>
    <w:rsid w:val="00B33202"/>
    <w:rsid w:val="00B33592"/>
    <w:rsid w:val="00B3752A"/>
    <w:rsid w:val="00B411B2"/>
    <w:rsid w:val="00B474E8"/>
    <w:rsid w:val="00B54B68"/>
    <w:rsid w:val="00B642A8"/>
    <w:rsid w:val="00B77CDA"/>
    <w:rsid w:val="00B77EBE"/>
    <w:rsid w:val="00B86BF4"/>
    <w:rsid w:val="00B91F03"/>
    <w:rsid w:val="00B92AE2"/>
    <w:rsid w:val="00B9584F"/>
    <w:rsid w:val="00BA4146"/>
    <w:rsid w:val="00BA4D97"/>
    <w:rsid w:val="00BA5A6B"/>
    <w:rsid w:val="00BA5DFC"/>
    <w:rsid w:val="00BB5133"/>
    <w:rsid w:val="00BB620A"/>
    <w:rsid w:val="00BC00BA"/>
    <w:rsid w:val="00BC214A"/>
    <w:rsid w:val="00BC3224"/>
    <w:rsid w:val="00BD179E"/>
    <w:rsid w:val="00BE0363"/>
    <w:rsid w:val="00BE12D4"/>
    <w:rsid w:val="00BE2760"/>
    <w:rsid w:val="00BE5C3E"/>
    <w:rsid w:val="00BF1692"/>
    <w:rsid w:val="00BF3B92"/>
    <w:rsid w:val="00BF4258"/>
    <w:rsid w:val="00C004A0"/>
    <w:rsid w:val="00C04554"/>
    <w:rsid w:val="00C056C8"/>
    <w:rsid w:val="00C10243"/>
    <w:rsid w:val="00C249A2"/>
    <w:rsid w:val="00C267C7"/>
    <w:rsid w:val="00C278DA"/>
    <w:rsid w:val="00C37401"/>
    <w:rsid w:val="00C4001F"/>
    <w:rsid w:val="00C4003E"/>
    <w:rsid w:val="00C40111"/>
    <w:rsid w:val="00C44113"/>
    <w:rsid w:val="00C44524"/>
    <w:rsid w:val="00C453EC"/>
    <w:rsid w:val="00C52DD7"/>
    <w:rsid w:val="00C573AE"/>
    <w:rsid w:val="00C65C5B"/>
    <w:rsid w:val="00C75A2F"/>
    <w:rsid w:val="00C766C3"/>
    <w:rsid w:val="00C773A3"/>
    <w:rsid w:val="00C8599D"/>
    <w:rsid w:val="00C87B29"/>
    <w:rsid w:val="00CA09BC"/>
    <w:rsid w:val="00CA49D1"/>
    <w:rsid w:val="00CA7241"/>
    <w:rsid w:val="00CB4F8C"/>
    <w:rsid w:val="00CC2124"/>
    <w:rsid w:val="00CC2DA7"/>
    <w:rsid w:val="00CC3D62"/>
    <w:rsid w:val="00CC43AB"/>
    <w:rsid w:val="00CC6D14"/>
    <w:rsid w:val="00CE30DE"/>
    <w:rsid w:val="00CE6CC5"/>
    <w:rsid w:val="00CF2B0E"/>
    <w:rsid w:val="00CF399E"/>
    <w:rsid w:val="00CF3A26"/>
    <w:rsid w:val="00CF4D8C"/>
    <w:rsid w:val="00CF6E99"/>
    <w:rsid w:val="00D0421A"/>
    <w:rsid w:val="00D04DE9"/>
    <w:rsid w:val="00D06A80"/>
    <w:rsid w:val="00D1473E"/>
    <w:rsid w:val="00D15B86"/>
    <w:rsid w:val="00D16560"/>
    <w:rsid w:val="00D25C83"/>
    <w:rsid w:val="00D2630D"/>
    <w:rsid w:val="00D30971"/>
    <w:rsid w:val="00D31859"/>
    <w:rsid w:val="00D3223C"/>
    <w:rsid w:val="00D330CD"/>
    <w:rsid w:val="00D34C44"/>
    <w:rsid w:val="00D37B1C"/>
    <w:rsid w:val="00D617C5"/>
    <w:rsid w:val="00D66290"/>
    <w:rsid w:val="00D70508"/>
    <w:rsid w:val="00D73D2A"/>
    <w:rsid w:val="00D77B60"/>
    <w:rsid w:val="00D810F3"/>
    <w:rsid w:val="00D81689"/>
    <w:rsid w:val="00D84BCA"/>
    <w:rsid w:val="00D90FBC"/>
    <w:rsid w:val="00D95DC5"/>
    <w:rsid w:val="00DA125C"/>
    <w:rsid w:val="00DA268B"/>
    <w:rsid w:val="00DA7A01"/>
    <w:rsid w:val="00DC0C28"/>
    <w:rsid w:val="00DC148D"/>
    <w:rsid w:val="00DD5896"/>
    <w:rsid w:val="00DE3980"/>
    <w:rsid w:val="00DE6291"/>
    <w:rsid w:val="00DE7FB9"/>
    <w:rsid w:val="00DF483A"/>
    <w:rsid w:val="00DF7EA5"/>
    <w:rsid w:val="00E074E0"/>
    <w:rsid w:val="00E07B55"/>
    <w:rsid w:val="00E11DA4"/>
    <w:rsid w:val="00E1361E"/>
    <w:rsid w:val="00E20E55"/>
    <w:rsid w:val="00E277A8"/>
    <w:rsid w:val="00E31478"/>
    <w:rsid w:val="00E3178E"/>
    <w:rsid w:val="00E31D1C"/>
    <w:rsid w:val="00E3416E"/>
    <w:rsid w:val="00E441D8"/>
    <w:rsid w:val="00E446FA"/>
    <w:rsid w:val="00E52135"/>
    <w:rsid w:val="00E55559"/>
    <w:rsid w:val="00E56F4C"/>
    <w:rsid w:val="00E570B2"/>
    <w:rsid w:val="00E60867"/>
    <w:rsid w:val="00E62262"/>
    <w:rsid w:val="00E652DE"/>
    <w:rsid w:val="00E6692A"/>
    <w:rsid w:val="00E7458D"/>
    <w:rsid w:val="00E74595"/>
    <w:rsid w:val="00E814CD"/>
    <w:rsid w:val="00E90A02"/>
    <w:rsid w:val="00E9133F"/>
    <w:rsid w:val="00E91B0D"/>
    <w:rsid w:val="00E95403"/>
    <w:rsid w:val="00EA6A32"/>
    <w:rsid w:val="00EB49CD"/>
    <w:rsid w:val="00EB632E"/>
    <w:rsid w:val="00EC0E68"/>
    <w:rsid w:val="00EC4228"/>
    <w:rsid w:val="00ED02A2"/>
    <w:rsid w:val="00ED2A5A"/>
    <w:rsid w:val="00ED3D42"/>
    <w:rsid w:val="00ED578F"/>
    <w:rsid w:val="00ED5D9F"/>
    <w:rsid w:val="00EE0898"/>
    <w:rsid w:val="00EF23A5"/>
    <w:rsid w:val="00EF5BF6"/>
    <w:rsid w:val="00EF7860"/>
    <w:rsid w:val="00F02CB2"/>
    <w:rsid w:val="00F036A8"/>
    <w:rsid w:val="00F03C94"/>
    <w:rsid w:val="00F078C9"/>
    <w:rsid w:val="00F1186F"/>
    <w:rsid w:val="00F240F2"/>
    <w:rsid w:val="00F263AF"/>
    <w:rsid w:val="00F3060F"/>
    <w:rsid w:val="00F30931"/>
    <w:rsid w:val="00F34A33"/>
    <w:rsid w:val="00F34B53"/>
    <w:rsid w:val="00F363FA"/>
    <w:rsid w:val="00F3644A"/>
    <w:rsid w:val="00F45ABA"/>
    <w:rsid w:val="00F470EF"/>
    <w:rsid w:val="00F6096D"/>
    <w:rsid w:val="00F76D75"/>
    <w:rsid w:val="00F82670"/>
    <w:rsid w:val="00F84853"/>
    <w:rsid w:val="00F87B53"/>
    <w:rsid w:val="00F955B2"/>
    <w:rsid w:val="00F957D7"/>
    <w:rsid w:val="00FA1809"/>
    <w:rsid w:val="00FB2133"/>
    <w:rsid w:val="00FB2DBB"/>
    <w:rsid w:val="00FB3471"/>
    <w:rsid w:val="00FB59A3"/>
    <w:rsid w:val="00FB75EA"/>
    <w:rsid w:val="00FC01C9"/>
    <w:rsid w:val="00FC2BDD"/>
    <w:rsid w:val="00FC6703"/>
    <w:rsid w:val="00FD0395"/>
    <w:rsid w:val="00FD2A2D"/>
    <w:rsid w:val="00FE0D01"/>
    <w:rsid w:val="00FE10B5"/>
    <w:rsid w:val="00FE7E71"/>
    <w:rsid w:val="00FF5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26A31F69-B923-4A87-B678-F2550EBA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140E"/>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8319B3"/>
    <w:pPr>
      <w:keepNext/>
      <w:adjustRightInd/>
      <w:ind w:left="-180" w:right="-180"/>
      <w:jc w:val="center"/>
      <w:outlineLvl w:val="0"/>
    </w:pPr>
    <w:rPr>
      <w:rFonts w:ascii="Berling Antiqua" w:eastAsia="Times New Roman" w:hAnsi="Berling Antiqua"/>
      <w:b/>
      <w:iCs/>
      <w:sz w:val="56"/>
      <w:szCs w:val="52"/>
    </w:rPr>
  </w:style>
  <w:style w:type="paragraph" w:styleId="Heading2">
    <w:name w:val="heading 2"/>
    <w:basedOn w:val="Normal"/>
    <w:next w:val="Normal"/>
    <w:link w:val="Heading2Char"/>
    <w:uiPriority w:val="9"/>
    <w:unhideWhenUsed/>
    <w:qFormat/>
    <w:rsid w:val="00737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859"/>
    <w:pPr>
      <w:keepNext/>
      <w:keepLines/>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37E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37E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37E2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37E2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37E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37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9B3"/>
    <w:rPr>
      <w:rFonts w:ascii="Berling Antiqua" w:eastAsia="Times New Roman" w:hAnsi="Berling Antiqua" w:cs="Times New Roman"/>
      <w:b/>
      <w:iCs/>
      <w:sz w:val="56"/>
      <w:szCs w:val="52"/>
    </w:rPr>
  </w:style>
  <w:style w:type="paragraph" w:styleId="ListParagraph">
    <w:name w:val="List Paragraph"/>
    <w:basedOn w:val="Normal"/>
    <w:uiPriority w:val="34"/>
    <w:qFormat/>
    <w:rsid w:val="00BF4258"/>
    <w:pPr>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pPr>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rsid w:val="00701046"/>
    <w:rPr>
      <w:rFonts w:ascii="Times New Roman" w:hAnsi="Times New Roman"/>
      <w:vertAlign w:val="superscript"/>
    </w:rPr>
  </w:style>
  <w:style w:type="paragraph" w:customStyle="1" w:styleId="Qone">
    <w:name w:val="Qone"/>
    <w:basedOn w:val="Normal"/>
    <w:link w:val="QoneChar"/>
    <w:qFormat/>
    <w:rsid w:val="00701046"/>
    <w:pPr>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 w:type="paragraph" w:styleId="NoSpacing">
    <w:name w:val="No Spacing"/>
    <w:uiPriority w:val="1"/>
    <w:qFormat/>
    <w:rsid w:val="00737E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7E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37E2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37E2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37E2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37E2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737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37E2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37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E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7E2E"/>
    <w:rPr>
      <w:rFonts w:eastAsiaTheme="minorEastAsia"/>
      <w:color w:val="5A5A5A" w:themeColor="text1" w:themeTint="A5"/>
      <w:spacing w:val="15"/>
    </w:rPr>
  </w:style>
  <w:style w:type="character" w:styleId="SubtleEmphasis">
    <w:name w:val="Subtle Emphasis"/>
    <w:basedOn w:val="DefaultParagraphFont"/>
    <w:uiPriority w:val="19"/>
    <w:qFormat/>
    <w:rsid w:val="00737E2E"/>
    <w:rPr>
      <w:i/>
      <w:iCs/>
      <w:color w:val="404040" w:themeColor="text1" w:themeTint="BF"/>
    </w:rPr>
  </w:style>
  <w:style w:type="character" w:styleId="Emphasis">
    <w:name w:val="Emphasis"/>
    <w:basedOn w:val="DefaultParagraphFont"/>
    <w:uiPriority w:val="20"/>
    <w:qFormat/>
    <w:rsid w:val="00737E2E"/>
    <w:rPr>
      <w:i/>
      <w:iCs/>
    </w:rPr>
  </w:style>
  <w:style w:type="character" w:styleId="IntenseEmphasis">
    <w:name w:val="Intense Emphasis"/>
    <w:basedOn w:val="DefaultParagraphFont"/>
    <w:uiPriority w:val="21"/>
    <w:qFormat/>
    <w:rsid w:val="00737E2E"/>
    <w:rPr>
      <w:i/>
      <w:iCs/>
      <w:color w:val="5B9BD5" w:themeColor="accent1"/>
    </w:rPr>
  </w:style>
  <w:style w:type="character" w:styleId="Strong">
    <w:name w:val="Strong"/>
    <w:basedOn w:val="DefaultParagraphFont"/>
    <w:uiPriority w:val="22"/>
    <w:qFormat/>
    <w:rsid w:val="00737E2E"/>
    <w:rPr>
      <w:b/>
      <w:bCs/>
    </w:rPr>
  </w:style>
  <w:style w:type="character" w:customStyle="1" w:styleId="grame">
    <w:name w:val="grame"/>
    <w:basedOn w:val="DefaultParagraphFont"/>
    <w:rsid w:val="009C083D"/>
  </w:style>
  <w:style w:type="paragraph" w:customStyle="1" w:styleId="Heading-Main1">
    <w:name w:val="Heading-Main1"/>
    <w:basedOn w:val="Normal"/>
    <w:rsid w:val="009C083D"/>
    <w:pPr>
      <w:adjustRightInd/>
      <w:spacing w:after="120" w:line="300" w:lineRule="atLeast"/>
      <w:jc w:val="center"/>
    </w:pPr>
    <w:rPr>
      <w:rFonts w:ascii="Georgia" w:eastAsia="Times New Roman" w:hAnsi="Georgia"/>
      <w:b/>
      <w:bCs/>
      <w:sz w:val="26"/>
      <w:szCs w:val="26"/>
    </w:rPr>
  </w:style>
  <w:style w:type="paragraph" w:styleId="PlainText">
    <w:name w:val="Plain Text"/>
    <w:basedOn w:val="Normal"/>
    <w:link w:val="PlainTextChar"/>
    <w:rsid w:val="00D95DC5"/>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D95DC5"/>
    <w:rPr>
      <w:rFonts w:ascii="Courier New" w:eastAsia="Times New Roman" w:hAnsi="Courier New" w:cs="Times New Roman"/>
      <w:sz w:val="20"/>
      <w:szCs w:val="20"/>
    </w:rPr>
  </w:style>
  <w:style w:type="paragraph" w:customStyle="1" w:styleId="00Heading">
    <w:name w:val="00Heading"/>
    <w:basedOn w:val="Normal"/>
    <w:link w:val="00HeadingChar"/>
    <w:qFormat/>
    <w:rsid w:val="00622FC1"/>
    <w:pPr>
      <w:jc w:val="center"/>
    </w:pPr>
    <w:rPr>
      <w:rFonts w:asciiTheme="minorHAnsi" w:hAnsiTheme="minorHAnsi" w:cstheme="minorHAnsi"/>
      <w:b/>
      <w:sz w:val="28"/>
    </w:rPr>
  </w:style>
  <w:style w:type="character" w:customStyle="1" w:styleId="00HeadingChar">
    <w:name w:val="00Heading Char"/>
    <w:basedOn w:val="DefaultParagraphFont"/>
    <w:link w:val="00Heading"/>
    <w:rsid w:val="00622FC1"/>
    <w:rPr>
      <w:rFonts w:cstheme="minorHAns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908">
      <w:bodyDiv w:val="1"/>
      <w:marLeft w:val="0"/>
      <w:marRight w:val="0"/>
      <w:marTop w:val="0"/>
      <w:marBottom w:val="0"/>
      <w:divBdr>
        <w:top w:val="none" w:sz="0" w:space="0" w:color="auto"/>
        <w:left w:val="none" w:sz="0" w:space="0" w:color="auto"/>
        <w:bottom w:val="none" w:sz="0" w:space="0" w:color="auto"/>
        <w:right w:val="none" w:sz="0" w:space="0" w:color="auto"/>
      </w:divBdr>
    </w:div>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38088422">
      <w:bodyDiv w:val="1"/>
      <w:marLeft w:val="0"/>
      <w:marRight w:val="0"/>
      <w:marTop w:val="0"/>
      <w:marBottom w:val="0"/>
      <w:divBdr>
        <w:top w:val="none" w:sz="0" w:space="0" w:color="auto"/>
        <w:left w:val="none" w:sz="0" w:space="0" w:color="auto"/>
        <w:bottom w:val="none" w:sz="0" w:space="0" w:color="auto"/>
        <w:right w:val="none" w:sz="0" w:space="0" w:color="auto"/>
      </w:divBdr>
    </w:div>
    <w:div w:id="53480018">
      <w:bodyDiv w:val="1"/>
      <w:marLeft w:val="0"/>
      <w:marRight w:val="0"/>
      <w:marTop w:val="0"/>
      <w:marBottom w:val="0"/>
      <w:divBdr>
        <w:top w:val="none" w:sz="0" w:space="0" w:color="auto"/>
        <w:left w:val="none" w:sz="0" w:space="0" w:color="auto"/>
        <w:bottom w:val="none" w:sz="0" w:space="0" w:color="auto"/>
        <w:right w:val="none" w:sz="0" w:space="0" w:color="auto"/>
      </w:divBdr>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58017339">
      <w:bodyDiv w:val="1"/>
      <w:marLeft w:val="0"/>
      <w:marRight w:val="0"/>
      <w:marTop w:val="0"/>
      <w:marBottom w:val="0"/>
      <w:divBdr>
        <w:top w:val="none" w:sz="0" w:space="0" w:color="auto"/>
        <w:left w:val="none" w:sz="0" w:space="0" w:color="auto"/>
        <w:bottom w:val="none" w:sz="0" w:space="0" w:color="auto"/>
        <w:right w:val="none" w:sz="0" w:space="0" w:color="auto"/>
      </w:divBdr>
    </w:div>
    <w:div w:id="62872182">
      <w:bodyDiv w:val="1"/>
      <w:marLeft w:val="0"/>
      <w:marRight w:val="0"/>
      <w:marTop w:val="0"/>
      <w:marBottom w:val="0"/>
      <w:divBdr>
        <w:top w:val="none" w:sz="0" w:space="0" w:color="auto"/>
        <w:left w:val="none" w:sz="0" w:space="0" w:color="auto"/>
        <w:bottom w:val="none" w:sz="0" w:space="0" w:color="auto"/>
        <w:right w:val="none" w:sz="0" w:space="0" w:color="auto"/>
      </w:divBdr>
    </w:div>
    <w:div w:id="69011669">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35995262">
      <w:bodyDiv w:val="1"/>
      <w:marLeft w:val="0"/>
      <w:marRight w:val="0"/>
      <w:marTop w:val="0"/>
      <w:marBottom w:val="0"/>
      <w:divBdr>
        <w:top w:val="none" w:sz="0" w:space="0" w:color="auto"/>
        <w:left w:val="none" w:sz="0" w:space="0" w:color="auto"/>
        <w:bottom w:val="none" w:sz="0" w:space="0" w:color="auto"/>
        <w:right w:val="none" w:sz="0" w:space="0" w:color="auto"/>
      </w:divBdr>
    </w:div>
    <w:div w:id="145098239">
      <w:bodyDiv w:val="1"/>
      <w:marLeft w:val="0"/>
      <w:marRight w:val="0"/>
      <w:marTop w:val="0"/>
      <w:marBottom w:val="0"/>
      <w:divBdr>
        <w:top w:val="none" w:sz="0" w:space="0" w:color="auto"/>
        <w:left w:val="none" w:sz="0" w:space="0" w:color="auto"/>
        <w:bottom w:val="none" w:sz="0" w:space="0" w:color="auto"/>
        <w:right w:val="none" w:sz="0" w:space="0" w:color="auto"/>
      </w:divBdr>
    </w:div>
    <w:div w:id="149366667">
      <w:bodyDiv w:val="1"/>
      <w:marLeft w:val="0"/>
      <w:marRight w:val="0"/>
      <w:marTop w:val="0"/>
      <w:marBottom w:val="0"/>
      <w:divBdr>
        <w:top w:val="none" w:sz="0" w:space="0" w:color="auto"/>
        <w:left w:val="none" w:sz="0" w:space="0" w:color="auto"/>
        <w:bottom w:val="none" w:sz="0" w:space="0" w:color="auto"/>
        <w:right w:val="none" w:sz="0" w:space="0" w:color="auto"/>
      </w:divBdr>
    </w:div>
    <w:div w:id="155071603">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59197204">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01485423">
      <w:bodyDiv w:val="1"/>
      <w:marLeft w:val="0"/>
      <w:marRight w:val="0"/>
      <w:marTop w:val="0"/>
      <w:marBottom w:val="0"/>
      <w:divBdr>
        <w:top w:val="none" w:sz="0" w:space="0" w:color="auto"/>
        <w:left w:val="none" w:sz="0" w:space="0" w:color="auto"/>
        <w:bottom w:val="none" w:sz="0" w:space="0" w:color="auto"/>
        <w:right w:val="none" w:sz="0" w:space="0" w:color="auto"/>
      </w:divBdr>
    </w:div>
    <w:div w:id="218438886">
      <w:bodyDiv w:val="1"/>
      <w:marLeft w:val="0"/>
      <w:marRight w:val="0"/>
      <w:marTop w:val="0"/>
      <w:marBottom w:val="0"/>
      <w:divBdr>
        <w:top w:val="none" w:sz="0" w:space="0" w:color="auto"/>
        <w:left w:val="none" w:sz="0" w:space="0" w:color="auto"/>
        <w:bottom w:val="none" w:sz="0" w:space="0" w:color="auto"/>
        <w:right w:val="none" w:sz="0" w:space="0" w:color="auto"/>
      </w:divBdr>
      <w:divsChild>
        <w:div w:id="536313403">
          <w:marLeft w:val="0"/>
          <w:marRight w:val="0"/>
          <w:marTop w:val="0"/>
          <w:marBottom w:val="0"/>
          <w:divBdr>
            <w:top w:val="none" w:sz="0" w:space="0" w:color="auto"/>
            <w:left w:val="none" w:sz="0" w:space="0" w:color="auto"/>
            <w:bottom w:val="none" w:sz="0" w:space="0" w:color="auto"/>
            <w:right w:val="none" w:sz="0" w:space="0" w:color="auto"/>
          </w:divBdr>
          <w:divsChild>
            <w:div w:id="1365063124">
              <w:marLeft w:val="0"/>
              <w:marRight w:val="0"/>
              <w:marTop w:val="0"/>
              <w:marBottom w:val="0"/>
              <w:divBdr>
                <w:top w:val="none" w:sz="0" w:space="0" w:color="auto"/>
                <w:left w:val="none" w:sz="0" w:space="0" w:color="auto"/>
                <w:bottom w:val="none" w:sz="0" w:space="0" w:color="auto"/>
                <w:right w:val="none" w:sz="0" w:space="0" w:color="auto"/>
              </w:divBdr>
              <w:divsChild>
                <w:div w:id="479080160">
                  <w:marLeft w:val="0"/>
                  <w:marRight w:val="0"/>
                  <w:marTop w:val="0"/>
                  <w:marBottom w:val="60"/>
                  <w:divBdr>
                    <w:top w:val="none" w:sz="0" w:space="0" w:color="auto"/>
                    <w:left w:val="none" w:sz="0" w:space="0" w:color="auto"/>
                    <w:bottom w:val="none" w:sz="0" w:space="0" w:color="auto"/>
                    <w:right w:val="none" w:sz="0" w:space="0" w:color="auto"/>
                  </w:divBdr>
                  <w:divsChild>
                    <w:div w:id="1280720678">
                      <w:marLeft w:val="0"/>
                      <w:marRight w:val="0"/>
                      <w:marTop w:val="0"/>
                      <w:marBottom w:val="0"/>
                      <w:divBdr>
                        <w:top w:val="none" w:sz="0" w:space="0" w:color="auto"/>
                        <w:left w:val="none" w:sz="0" w:space="0" w:color="auto"/>
                        <w:bottom w:val="none" w:sz="0" w:space="0" w:color="auto"/>
                        <w:right w:val="none" w:sz="0" w:space="0" w:color="auto"/>
                      </w:divBdr>
                      <w:divsChild>
                        <w:div w:id="14542530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1389">
          <w:marLeft w:val="0"/>
          <w:marRight w:val="0"/>
          <w:marTop w:val="0"/>
          <w:marBottom w:val="0"/>
          <w:divBdr>
            <w:top w:val="none" w:sz="0" w:space="0" w:color="auto"/>
            <w:left w:val="none" w:sz="0" w:space="0" w:color="auto"/>
            <w:bottom w:val="none" w:sz="0" w:space="0" w:color="auto"/>
            <w:right w:val="none" w:sz="0" w:space="0" w:color="auto"/>
          </w:divBdr>
          <w:divsChild>
            <w:div w:id="1260066895">
              <w:marLeft w:val="0"/>
              <w:marRight w:val="0"/>
              <w:marTop w:val="0"/>
              <w:marBottom w:val="0"/>
              <w:divBdr>
                <w:top w:val="none" w:sz="0" w:space="0" w:color="auto"/>
                <w:left w:val="none" w:sz="0" w:space="0" w:color="auto"/>
                <w:bottom w:val="none" w:sz="0" w:space="0" w:color="auto"/>
                <w:right w:val="none" w:sz="0" w:space="0" w:color="auto"/>
              </w:divBdr>
              <w:divsChild>
                <w:div w:id="1471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7936">
          <w:marLeft w:val="0"/>
          <w:marRight w:val="0"/>
          <w:marTop w:val="0"/>
          <w:marBottom w:val="0"/>
          <w:divBdr>
            <w:top w:val="none" w:sz="0" w:space="0" w:color="auto"/>
            <w:left w:val="none" w:sz="0" w:space="0" w:color="auto"/>
            <w:bottom w:val="none" w:sz="0" w:space="0" w:color="auto"/>
            <w:right w:val="none" w:sz="0" w:space="0" w:color="auto"/>
          </w:divBdr>
          <w:divsChild>
            <w:div w:id="24599795">
              <w:marLeft w:val="0"/>
              <w:marRight w:val="0"/>
              <w:marTop w:val="60"/>
              <w:marBottom w:val="0"/>
              <w:divBdr>
                <w:top w:val="none" w:sz="0" w:space="0" w:color="auto"/>
                <w:left w:val="none" w:sz="0" w:space="0" w:color="auto"/>
                <w:bottom w:val="none" w:sz="0" w:space="0" w:color="auto"/>
                <w:right w:val="none" w:sz="0" w:space="0" w:color="auto"/>
              </w:divBdr>
            </w:div>
          </w:divsChild>
        </w:div>
        <w:div w:id="1735853610">
          <w:marLeft w:val="0"/>
          <w:marRight w:val="0"/>
          <w:marTop w:val="0"/>
          <w:marBottom w:val="0"/>
          <w:divBdr>
            <w:top w:val="none" w:sz="0" w:space="0" w:color="auto"/>
            <w:left w:val="none" w:sz="0" w:space="0" w:color="auto"/>
            <w:bottom w:val="none" w:sz="0" w:space="0" w:color="auto"/>
            <w:right w:val="none" w:sz="0" w:space="0" w:color="auto"/>
          </w:divBdr>
          <w:divsChild>
            <w:div w:id="1179779528">
              <w:marLeft w:val="0"/>
              <w:marRight w:val="0"/>
              <w:marTop w:val="0"/>
              <w:marBottom w:val="0"/>
              <w:divBdr>
                <w:top w:val="none" w:sz="0" w:space="0" w:color="auto"/>
                <w:left w:val="none" w:sz="0" w:space="0" w:color="auto"/>
                <w:bottom w:val="none" w:sz="0" w:space="0" w:color="auto"/>
                <w:right w:val="none" w:sz="0" w:space="0" w:color="auto"/>
              </w:divBdr>
              <w:divsChild>
                <w:div w:id="1881023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42690499">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289167459">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30571613">
      <w:bodyDiv w:val="1"/>
      <w:marLeft w:val="0"/>
      <w:marRight w:val="0"/>
      <w:marTop w:val="0"/>
      <w:marBottom w:val="0"/>
      <w:divBdr>
        <w:top w:val="none" w:sz="0" w:space="0" w:color="auto"/>
        <w:left w:val="none" w:sz="0" w:space="0" w:color="auto"/>
        <w:bottom w:val="none" w:sz="0" w:space="0" w:color="auto"/>
        <w:right w:val="none" w:sz="0" w:space="0" w:color="auto"/>
      </w:divBdr>
    </w:div>
    <w:div w:id="337463136">
      <w:bodyDiv w:val="1"/>
      <w:marLeft w:val="0"/>
      <w:marRight w:val="0"/>
      <w:marTop w:val="0"/>
      <w:marBottom w:val="0"/>
      <w:divBdr>
        <w:top w:val="none" w:sz="0" w:space="0" w:color="auto"/>
        <w:left w:val="none" w:sz="0" w:space="0" w:color="auto"/>
        <w:bottom w:val="none" w:sz="0" w:space="0" w:color="auto"/>
        <w:right w:val="none" w:sz="0" w:space="0" w:color="auto"/>
      </w:divBdr>
    </w:div>
    <w:div w:id="342127666">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352655262">
      <w:bodyDiv w:val="1"/>
      <w:marLeft w:val="0"/>
      <w:marRight w:val="0"/>
      <w:marTop w:val="0"/>
      <w:marBottom w:val="0"/>
      <w:divBdr>
        <w:top w:val="none" w:sz="0" w:space="0" w:color="auto"/>
        <w:left w:val="none" w:sz="0" w:space="0" w:color="auto"/>
        <w:bottom w:val="none" w:sz="0" w:space="0" w:color="auto"/>
        <w:right w:val="none" w:sz="0" w:space="0" w:color="auto"/>
      </w:divBdr>
    </w:div>
    <w:div w:id="379791058">
      <w:bodyDiv w:val="1"/>
      <w:marLeft w:val="0"/>
      <w:marRight w:val="0"/>
      <w:marTop w:val="0"/>
      <w:marBottom w:val="0"/>
      <w:divBdr>
        <w:top w:val="none" w:sz="0" w:space="0" w:color="auto"/>
        <w:left w:val="none" w:sz="0" w:space="0" w:color="auto"/>
        <w:bottom w:val="none" w:sz="0" w:space="0" w:color="auto"/>
        <w:right w:val="none" w:sz="0" w:space="0" w:color="auto"/>
      </w:divBdr>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3780080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46896876">
      <w:bodyDiv w:val="1"/>
      <w:marLeft w:val="0"/>
      <w:marRight w:val="0"/>
      <w:marTop w:val="0"/>
      <w:marBottom w:val="0"/>
      <w:divBdr>
        <w:top w:val="none" w:sz="0" w:space="0" w:color="auto"/>
        <w:left w:val="none" w:sz="0" w:space="0" w:color="auto"/>
        <w:bottom w:val="none" w:sz="0" w:space="0" w:color="auto"/>
        <w:right w:val="none" w:sz="0" w:space="0" w:color="auto"/>
      </w:divBdr>
    </w:div>
    <w:div w:id="453525665">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83282156">
      <w:bodyDiv w:val="1"/>
      <w:marLeft w:val="0"/>
      <w:marRight w:val="0"/>
      <w:marTop w:val="0"/>
      <w:marBottom w:val="0"/>
      <w:divBdr>
        <w:top w:val="none" w:sz="0" w:space="0" w:color="auto"/>
        <w:left w:val="none" w:sz="0" w:space="0" w:color="auto"/>
        <w:bottom w:val="none" w:sz="0" w:space="0" w:color="auto"/>
        <w:right w:val="none" w:sz="0" w:space="0" w:color="auto"/>
      </w:divBdr>
    </w:div>
    <w:div w:id="498236722">
      <w:bodyDiv w:val="1"/>
      <w:marLeft w:val="0"/>
      <w:marRight w:val="0"/>
      <w:marTop w:val="0"/>
      <w:marBottom w:val="0"/>
      <w:divBdr>
        <w:top w:val="none" w:sz="0" w:space="0" w:color="auto"/>
        <w:left w:val="none" w:sz="0" w:space="0" w:color="auto"/>
        <w:bottom w:val="none" w:sz="0" w:space="0" w:color="auto"/>
        <w:right w:val="none" w:sz="0" w:space="0" w:color="auto"/>
      </w:divBdr>
    </w:div>
    <w:div w:id="515924483">
      <w:bodyDiv w:val="1"/>
      <w:marLeft w:val="0"/>
      <w:marRight w:val="0"/>
      <w:marTop w:val="0"/>
      <w:marBottom w:val="0"/>
      <w:divBdr>
        <w:top w:val="none" w:sz="0" w:space="0" w:color="auto"/>
        <w:left w:val="none" w:sz="0" w:space="0" w:color="auto"/>
        <w:bottom w:val="none" w:sz="0" w:space="0" w:color="auto"/>
        <w:right w:val="none" w:sz="0" w:space="0" w:color="auto"/>
      </w:divBdr>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594167177">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31910779">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5537989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683946135">
      <w:bodyDiv w:val="1"/>
      <w:marLeft w:val="0"/>
      <w:marRight w:val="0"/>
      <w:marTop w:val="0"/>
      <w:marBottom w:val="0"/>
      <w:divBdr>
        <w:top w:val="none" w:sz="0" w:space="0" w:color="auto"/>
        <w:left w:val="none" w:sz="0" w:space="0" w:color="auto"/>
        <w:bottom w:val="none" w:sz="0" w:space="0" w:color="auto"/>
        <w:right w:val="none" w:sz="0" w:space="0" w:color="auto"/>
      </w:divBdr>
    </w:div>
    <w:div w:id="685987386">
      <w:bodyDiv w:val="1"/>
      <w:marLeft w:val="0"/>
      <w:marRight w:val="0"/>
      <w:marTop w:val="0"/>
      <w:marBottom w:val="0"/>
      <w:divBdr>
        <w:top w:val="none" w:sz="0" w:space="0" w:color="auto"/>
        <w:left w:val="none" w:sz="0" w:space="0" w:color="auto"/>
        <w:bottom w:val="none" w:sz="0" w:space="0" w:color="auto"/>
        <w:right w:val="none" w:sz="0" w:space="0" w:color="auto"/>
      </w:divBdr>
    </w:div>
    <w:div w:id="686954242">
      <w:bodyDiv w:val="1"/>
      <w:marLeft w:val="0"/>
      <w:marRight w:val="0"/>
      <w:marTop w:val="0"/>
      <w:marBottom w:val="0"/>
      <w:divBdr>
        <w:top w:val="none" w:sz="0" w:space="0" w:color="auto"/>
        <w:left w:val="none" w:sz="0" w:space="0" w:color="auto"/>
        <w:bottom w:val="none" w:sz="0" w:space="0" w:color="auto"/>
        <w:right w:val="none" w:sz="0" w:space="0" w:color="auto"/>
      </w:divBdr>
    </w:div>
    <w:div w:id="712192514">
      <w:bodyDiv w:val="1"/>
      <w:marLeft w:val="0"/>
      <w:marRight w:val="0"/>
      <w:marTop w:val="0"/>
      <w:marBottom w:val="0"/>
      <w:divBdr>
        <w:top w:val="none" w:sz="0" w:space="0" w:color="auto"/>
        <w:left w:val="none" w:sz="0" w:space="0" w:color="auto"/>
        <w:bottom w:val="none" w:sz="0" w:space="0" w:color="auto"/>
        <w:right w:val="none" w:sz="0" w:space="0" w:color="auto"/>
      </w:divBdr>
    </w:div>
    <w:div w:id="719401850">
      <w:bodyDiv w:val="1"/>
      <w:marLeft w:val="0"/>
      <w:marRight w:val="0"/>
      <w:marTop w:val="0"/>
      <w:marBottom w:val="0"/>
      <w:divBdr>
        <w:top w:val="none" w:sz="0" w:space="0" w:color="auto"/>
        <w:left w:val="none" w:sz="0" w:space="0" w:color="auto"/>
        <w:bottom w:val="none" w:sz="0" w:space="0" w:color="auto"/>
        <w:right w:val="none" w:sz="0" w:space="0" w:color="auto"/>
      </w:divBdr>
    </w:div>
    <w:div w:id="72279687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0519301">
      <w:bodyDiv w:val="1"/>
      <w:marLeft w:val="0"/>
      <w:marRight w:val="0"/>
      <w:marTop w:val="0"/>
      <w:marBottom w:val="0"/>
      <w:divBdr>
        <w:top w:val="none" w:sz="0" w:space="0" w:color="auto"/>
        <w:left w:val="none" w:sz="0" w:space="0" w:color="auto"/>
        <w:bottom w:val="none" w:sz="0" w:space="0" w:color="auto"/>
        <w:right w:val="none" w:sz="0" w:space="0" w:color="auto"/>
      </w:divBdr>
    </w:div>
    <w:div w:id="741220087">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43378966">
      <w:bodyDiv w:val="1"/>
      <w:marLeft w:val="0"/>
      <w:marRight w:val="0"/>
      <w:marTop w:val="0"/>
      <w:marBottom w:val="0"/>
      <w:divBdr>
        <w:top w:val="none" w:sz="0" w:space="0" w:color="auto"/>
        <w:left w:val="none" w:sz="0" w:space="0" w:color="auto"/>
        <w:bottom w:val="none" w:sz="0" w:space="0" w:color="auto"/>
        <w:right w:val="none" w:sz="0" w:space="0" w:color="auto"/>
      </w:divBdr>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62920271">
      <w:bodyDiv w:val="1"/>
      <w:marLeft w:val="0"/>
      <w:marRight w:val="0"/>
      <w:marTop w:val="0"/>
      <w:marBottom w:val="0"/>
      <w:divBdr>
        <w:top w:val="none" w:sz="0" w:space="0" w:color="auto"/>
        <w:left w:val="none" w:sz="0" w:space="0" w:color="auto"/>
        <w:bottom w:val="none" w:sz="0" w:space="0" w:color="auto"/>
        <w:right w:val="none" w:sz="0" w:space="0" w:color="auto"/>
      </w:divBdr>
    </w:div>
    <w:div w:id="770006743">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04394510">
      <w:bodyDiv w:val="1"/>
      <w:marLeft w:val="0"/>
      <w:marRight w:val="0"/>
      <w:marTop w:val="0"/>
      <w:marBottom w:val="0"/>
      <w:divBdr>
        <w:top w:val="none" w:sz="0" w:space="0" w:color="auto"/>
        <w:left w:val="none" w:sz="0" w:space="0" w:color="auto"/>
        <w:bottom w:val="none" w:sz="0" w:space="0" w:color="auto"/>
        <w:right w:val="none" w:sz="0" w:space="0" w:color="auto"/>
      </w:divBdr>
    </w:div>
    <w:div w:id="829442263">
      <w:bodyDiv w:val="1"/>
      <w:marLeft w:val="0"/>
      <w:marRight w:val="0"/>
      <w:marTop w:val="0"/>
      <w:marBottom w:val="0"/>
      <w:divBdr>
        <w:top w:val="none" w:sz="0" w:space="0" w:color="auto"/>
        <w:left w:val="none" w:sz="0" w:space="0" w:color="auto"/>
        <w:bottom w:val="none" w:sz="0" w:space="0" w:color="auto"/>
        <w:right w:val="none" w:sz="0" w:space="0" w:color="auto"/>
      </w:divBdr>
    </w:div>
    <w:div w:id="844520191">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878468852">
      <w:bodyDiv w:val="1"/>
      <w:marLeft w:val="0"/>
      <w:marRight w:val="0"/>
      <w:marTop w:val="0"/>
      <w:marBottom w:val="0"/>
      <w:divBdr>
        <w:top w:val="none" w:sz="0" w:space="0" w:color="auto"/>
        <w:left w:val="none" w:sz="0" w:space="0" w:color="auto"/>
        <w:bottom w:val="none" w:sz="0" w:space="0" w:color="auto"/>
        <w:right w:val="none" w:sz="0" w:space="0" w:color="auto"/>
      </w:divBdr>
    </w:div>
    <w:div w:id="878472228">
      <w:bodyDiv w:val="1"/>
      <w:marLeft w:val="0"/>
      <w:marRight w:val="0"/>
      <w:marTop w:val="0"/>
      <w:marBottom w:val="0"/>
      <w:divBdr>
        <w:top w:val="none" w:sz="0" w:space="0" w:color="auto"/>
        <w:left w:val="none" w:sz="0" w:space="0" w:color="auto"/>
        <w:bottom w:val="none" w:sz="0" w:space="0" w:color="auto"/>
        <w:right w:val="none" w:sz="0" w:space="0" w:color="auto"/>
      </w:divBdr>
    </w:div>
    <w:div w:id="900562229">
      <w:bodyDiv w:val="1"/>
      <w:marLeft w:val="0"/>
      <w:marRight w:val="0"/>
      <w:marTop w:val="0"/>
      <w:marBottom w:val="0"/>
      <w:divBdr>
        <w:top w:val="none" w:sz="0" w:space="0" w:color="auto"/>
        <w:left w:val="none" w:sz="0" w:space="0" w:color="auto"/>
        <w:bottom w:val="none" w:sz="0" w:space="0" w:color="auto"/>
        <w:right w:val="none" w:sz="0" w:space="0" w:color="auto"/>
      </w:divBdr>
    </w:div>
    <w:div w:id="929116228">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207">
      <w:bodyDiv w:val="1"/>
      <w:marLeft w:val="0"/>
      <w:marRight w:val="0"/>
      <w:marTop w:val="0"/>
      <w:marBottom w:val="0"/>
      <w:divBdr>
        <w:top w:val="none" w:sz="0" w:space="0" w:color="auto"/>
        <w:left w:val="none" w:sz="0" w:space="0" w:color="auto"/>
        <w:bottom w:val="none" w:sz="0" w:space="0" w:color="auto"/>
        <w:right w:val="none" w:sz="0" w:space="0" w:color="auto"/>
      </w:divBdr>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74798164">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999847767">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01927845">
      <w:bodyDiv w:val="1"/>
      <w:marLeft w:val="0"/>
      <w:marRight w:val="0"/>
      <w:marTop w:val="0"/>
      <w:marBottom w:val="0"/>
      <w:divBdr>
        <w:top w:val="none" w:sz="0" w:space="0" w:color="auto"/>
        <w:left w:val="none" w:sz="0" w:space="0" w:color="auto"/>
        <w:bottom w:val="none" w:sz="0" w:space="0" w:color="auto"/>
        <w:right w:val="none" w:sz="0" w:space="0" w:color="auto"/>
      </w:divBdr>
      <w:divsChild>
        <w:div w:id="867068581">
          <w:marLeft w:val="240"/>
          <w:marRight w:val="0"/>
          <w:marTop w:val="240"/>
          <w:marBottom w:val="240"/>
          <w:divBdr>
            <w:top w:val="none" w:sz="0" w:space="0" w:color="auto"/>
            <w:left w:val="none" w:sz="0" w:space="0" w:color="auto"/>
            <w:bottom w:val="none" w:sz="0" w:space="0" w:color="auto"/>
            <w:right w:val="none" w:sz="0" w:space="0" w:color="auto"/>
          </w:divBdr>
        </w:div>
        <w:div w:id="1702827938">
          <w:marLeft w:val="240"/>
          <w:marRight w:val="0"/>
          <w:marTop w:val="240"/>
          <w:marBottom w:val="240"/>
          <w:divBdr>
            <w:top w:val="none" w:sz="0" w:space="0" w:color="auto"/>
            <w:left w:val="none" w:sz="0" w:space="0" w:color="auto"/>
            <w:bottom w:val="none" w:sz="0" w:space="0" w:color="auto"/>
            <w:right w:val="none" w:sz="0" w:space="0" w:color="auto"/>
          </w:divBdr>
        </w:div>
        <w:div w:id="914167217">
          <w:marLeft w:val="240"/>
          <w:marRight w:val="0"/>
          <w:marTop w:val="240"/>
          <w:marBottom w:val="240"/>
          <w:divBdr>
            <w:top w:val="none" w:sz="0" w:space="0" w:color="auto"/>
            <w:left w:val="none" w:sz="0" w:space="0" w:color="auto"/>
            <w:bottom w:val="none" w:sz="0" w:space="0" w:color="auto"/>
            <w:right w:val="none" w:sz="0" w:space="0" w:color="auto"/>
          </w:divBdr>
        </w:div>
      </w:divsChild>
    </w:div>
    <w:div w:id="1026754217">
      <w:bodyDiv w:val="1"/>
      <w:marLeft w:val="0"/>
      <w:marRight w:val="0"/>
      <w:marTop w:val="0"/>
      <w:marBottom w:val="0"/>
      <w:divBdr>
        <w:top w:val="none" w:sz="0" w:space="0" w:color="auto"/>
        <w:left w:val="none" w:sz="0" w:space="0" w:color="auto"/>
        <w:bottom w:val="none" w:sz="0" w:space="0" w:color="auto"/>
        <w:right w:val="none" w:sz="0" w:space="0" w:color="auto"/>
      </w:divBdr>
    </w:div>
    <w:div w:id="1027026422">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61706549">
      <w:bodyDiv w:val="1"/>
      <w:marLeft w:val="0"/>
      <w:marRight w:val="0"/>
      <w:marTop w:val="0"/>
      <w:marBottom w:val="0"/>
      <w:divBdr>
        <w:top w:val="none" w:sz="0" w:space="0" w:color="auto"/>
        <w:left w:val="none" w:sz="0" w:space="0" w:color="auto"/>
        <w:bottom w:val="none" w:sz="0" w:space="0" w:color="auto"/>
        <w:right w:val="none" w:sz="0" w:space="0" w:color="auto"/>
      </w:divBdr>
    </w:div>
    <w:div w:id="1068383569">
      <w:bodyDiv w:val="1"/>
      <w:marLeft w:val="0"/>
      <w:marRight w:val="0"/>
      <w:marTop w:val="0"/>
      <w:marBottom w:val="0"/>
      <w:divBdr>
        <w:top w:val="none" w:sz="0" w:space="0" w:color="auto"/>
        <w:left w:val="none" w:sz="0" w:space="0" w:color="auto"/>
        <w:bottom w:val="none" w:sz="0" w:space="0" w:color="auto"/>
        <w:right w:val="none" w:sz="0" w:space="0" w:color="auto"/>
      </w:divBdr>
    </w:div>
    <w:div w:id="1073159662">
      <w:bodyDiv w:val="1"/>
      <w:marLeft w:val="0"/>
      <w:marRight w:val="0"/>
      <w:marTop w:val="0"/>
      <w:marBottom w:val="0"/>
      <w:divBdr>
        <w:top w:val="none" w:sz="0" w:space="0" w:color="auto"/>
        <w:left w:val="none" w:sz="0" w:space="0" w:color="auto"/>
        <w:bottom w:val="none" w:sz="0" w:space="0" w:color="auto"/>
        <w:right w:val="none" w:sz="0" w:space="0" w:color="auto"/>
      </w:divBdr>
    </w:div>
    <w:div w:id="1094741506">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36293202">
      <w:bodyDiv w:val="1"/>
      <w:marLeft w:val="0"/>
      <w:marRight w:val="0"/>
      <w:marTop w:val="0"/>
      <w:marBottom w:val="0"/>
      <w:divBdr>
        <w:top w:val="none" w:sz="0" w:space="0" w:color="auto"/>
        <w:left w:val="none" w:sz="0" w:space="0" w:color="auto"/>
        <w:bottom w:val="none" w:sz="0" w:space="0" w:color="auto"/>
        <w:right w:val="none" w:sz="0" w:space="0" w:color="auto"/>
      </w:divBdr>
    </w:div>
    <w:div w:id="1139498033">
      <w:bodyDiv w:val="1"/>
      <w:marLeft w:val="0"/>
      <w:marRight w:val="0"/>
      <w:marTop w:val="0"/>
      <w:marBottom w:val="0"/>
      <w:divBdr>
        <w:top w:val="none" w:sz="0" w:space="0" w:color="auto"/>
        <w:left w:val="none" w:sz="0" w:space="0" w:color="auto"/>
        <w:bottom w:val="none" w:sz="0" w:space="0" w:color="auto"/>
        <w:right w:val="none" w:sz="0" w:space="0" w:color="auto"/>
      </w:divBdr>
    </w:div>
    <w:div w:id="1160538884">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204559436">
      <w:bodyDiv w:val="1"/>
      <w:marLeft w:val="0"/>
      <w:marRight w:val="0"/>
      <w:marTop w:val="0"/>
      <w:marBottom w:val="0"/>
      <w:divBdr>
        <w:top w:val="none" w:sz="0" w:space="0" w:color="auto"/>
        <w:left w:val="none" w:sz="0" w:space="0" w:color="auto"/>
        <w:bottom w:val="none" w:sz="0" w:space="0" w:color="auto"/>
        <w:right w:val="none" w:sz="0" w:space="0" w:color="auto"/>
      </w:divBdr>
    </w:div>
    <w:div w:id="1231037979">
      <w:bodyDiv w:val="1"/>
      <w:marLeft w:val="0"/>
      <w:marRight w:val="0"/>
      <w:marTop w:val="0"/>
      <w:marBottom w:val="0"/>
      <w:divBdr>
        <w:top w:val="none" w:sz="0" w:space="0" w:color="auto"/>
        <w:left w:val="none" w:sz="0" w:space="0" w:color="auto"/>
        <w:bottom w:val="none" w:sz="0" w:space="0" w:color="auto"/>
        <w:right w:val="none" w:sz="0" w:space="0" w:color="auto"/>
      </w:divBdr>
    </w:div>
    <w:div w:id="1238128012">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256937745">
      <w:bodyDiv w:val="1"/>
      <w:marLeft w:val="0"/>
      <w:marRight w:val="0"/>
      <w:marTop w:val="0"/>
      <w:marBottom w:val="0"/>
      <w:divBdr>
        <w:top w:val="none" w:sz="0" w:space="0" w:color="auto"/>
        <w:left w:val="none" w:sz="0" w:space="0" w:color="auto"/>
        <w:bottom w:val="none" w:sz="0" w:space="0" w:color="auto"/>
        <w:right w:val="none" w:sz="0" w:space="0" w:color="auto"/>
      </w:divBdr>
    </w:div>
    <w:div w:id="1259634431">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
    <w:div w:id="1264997929">
      <w:bodyDiv w:val="1"/>
      <w:marLeft w:val="0"/>
      <w:marRight w:val="0"/>
      <w:marTop w:val="0"/>
      <w:marBottom w:val="0"/>
      <w:divBdr>
        <w:top w:val="none" w:sz="0" w:space="0" w:color="auto"/>
        <w:left w:val="none" w:sz="0" w:space="0" w:color="auto"/>
        <w:bottom w:val="none" w:sz="0" w:space="0" w:color="auto"/>
        <w:right w:val="none" w:sz="0" w:space="0" w:color="auto"/>
      </w:divBdr>
    </w:div>
    <w:div w:id="1268074256">
      <w:bodyDiv w:val="1"/>
      <w:marLeft w:val="0"/>
      <w:marRight w:val="0"/>
      <w:marTop w:val="0"/>
      <w:marBottom w:val="0"/>
      <w:divBdr>
        <w:top w:val="none" w:sz="0" w:space="0" w:color="auto"/>
        <w:left w:val="none" w:sz="0" w:space="0" w:color="auto"/>
        <w:bottom w:val="none" w:sz="0" w:space="0" w:color="auto"/>
        <w:right w:val="none" w:sz="0" w:space="0" w:color="auto"/>
      </w:divBdr>
    </w:div>
    <w:div w:id="1295213061">
      <w:bodyDiv w:val="1"/>
      <w:marLeft w:val="0"/>
      <w:marRight w:val="0"/>
      <w:marTop w:val="0"/>
      <w:marBottom w:val="0"/>
      <w:divBdr>
        <w:top w:val="none" w:sz="0" w:space="0" w:color="auto"/>
        <w:left w:val="none" w:sz="0" w:space="0" w:color="auto"/>
        <w:bottom w:val="none" w:sz="0" w:space="0" w:color="auto"/>
        <w:right w:val="none" w:sz="0" w:space="0" w:color="auto"/>
      </w:divBdr>
    </w:div>
    <w:div w:id="1298340683">
      <w:bodyDiv w:val="1"/>
      <w:marLeft w:val="0"/>
      <w:marRight w:val="0"/>
      <w:marTop w:val="0"/>
      <w:marBottom w:val="0"/>
      <w:divBdr>
        <w:top w:val="none" w:sz="0" w:space="0" w:color="auto"/>
        <w:left w:val="none" w:sz="0" w:space="0" w:color="auto"/>
        <w:bottom w:val="none" w:sz="0" w:space="0" w:color="auto"/>
        <w:right w:val="none" w:sz="0" w:space="0" w:color="auto"/>
      </w:divBdr>
    </w:div>
    <w:div w:id="1315839304">
      <w:bodyDiv w:val="1"/>
      <w:marLeft w:val="0"/>
      <w:marRight w:val="0"/>
      <w:marTop w:val="0"/>
      <w:marBottom w:val="0"/>
      <w:divBdr>
        <w:top w:val="none" w:sz="0" w:space="0" w:color="auto"/>
        <w:left w:val="none" w:sz="0" w:space="0" w:color="auto"/>
        <w:bottom w:val="none" w:sz="0" w:space="0" w:color="auto"/>
        <w:right w:val="none" w:sz="0" w:space="0" w:color="auto"/>
      </w:divBdr>
    </w:div>
    <w:div w:id="1358043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73772427">
      <w:bodyDiv w:val="1"/>
      <w:marLeft w:val="0"/>
      <w:marRight w:val="0"/>
      <w:marTop w:val="0"/>
      <w:marBottom w:val="0"/>
      <w:divBdr>
        <w:top w:val="none" w:sz="0" w:space="0" w:color="auto"/>
        <w:left w:val="none" w:sz="0" w:space="0" w:color="auto"/>
        <w:bottom w:val="none" w:sz="0" w:space="0" w:color="auto"/>
        <w:right w:val="none" w:sz="0" w:space="0" w:color="auto"/>
      </w:divBdr>
    </w:div>
    <w:div w:id="1383557917">
      <w:bodyDiv w:val="1"/>
      <w:marLeft w:val="0"/>
      <w:marRight w:val="0"/>
      <w:marTop w:val="0"/>
      <w:marBottom w:val="0"/>
      <w:divBdr>
        <w:top w:val="none" w:sz="0" w:space="0" w:color="auto"/>
        <w:left w:val="none" w:sz="0" w:space="0" w:color="auto"/>
        <w:bottom w:val="none" w:sz="0" w:space="0" w:color="auto"/>
        <w:right w:val="none" w:sz="0" w:space="0" w:color="auto"/>
      </w:divBdr>
    </w:div>
    <w:div w:id="1387756503">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442190821">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48351909">
      <w:bodyDiv w:val="1"/>
      <w:marLeft w:val="0"/>
      <w:marRight w:val="0"/>
      <w:marTop w:val="0"/>
      <w:marBottom w:val="0"/>
      <w:divBdr>
        <w:top w:val="none" w:sz="0" w:space="0" w:color="auto"/>
        <w:left w:val="none" w:sz="0" w:space="0" w:color="auto"/>
        <w:bottom w:val="none" w:sz="0" w:space="0" w:color="auto"/>
        <w:right w:val="none" w:sz="0" w:space="0" w:color="auto"/>
      </w:divBdr>
    </w:div>
    <w:div w:id="1453551921">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81455626">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499616246">
      <w:bodyDiv w:val="1"/>
      <w:marLeft w:val="0"/>
      <w:marRight w:val="0"/>
      <w:marTop w:val="0"/>
      <w:marBottom w:val="0"/>
      <w:divBdr>
        <w:top w:val="none" w:sz="0" w:space="0" w:color="auto"/>
        <w:left w:val="none" w:sz="0" w:space="0" w:color="auto"/>
        <w:bottom w:val="none" w:sz="0" w:space="0" w:color="auto"/>
        <w:right w:val="none" w:sz="0" w:space="0" w:color="auto"/>
      </w:divBdr>
    </w:div>
    <w:div w:id="1533808308">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40162050">
      <w:bodyDiv w:val="1"/>
      <w:marLeft w:val="0"/>
      <w:marRight w:val="0"/>
      <w:marTop w:val="0"/>
      <w:marBottom w:val="0"/>
      <w:divBdr>
        <w:top w:val="none" w:sz="0" w:space="0" w:color="auto"/>
        <w:left w:val="none" w:sz="0" w:space="0" w:color="auto"/>
        <w:bottom w:val="none" w:sz="0" w:space="0" w:color="auto"/>
        <w:right w:val="none" w:sz="0" w:space="0" w:color="auto"/>
      </w:divBdr>
      <w:divsChild>
        <w:div w:id="15036674">
          <w:marLeft w:val="240"/>
          <w:marRight w:val="0"/>
          <w:marTop w:val="240"/>
          <w:marBottom w:val="240"/>
          <w:divBdr>
            <w:top w:val="none" w:sz="0" w:space="0" w:color="auto"/>
            <w:left w:val="none" w:sz="0" w:space="0" w:color="auto"/>
            <w:bottom w:val="none" w:sz="0" w:space="0" w:color="auto"/>
            <w:right w:val="none" w:sz="0" w:space="0" w:color="auto"/>
          </w:divBdr>
        </w:div>
        <w:div w:id="1942569476">
          <w:marLeft w:val="240"/>
          <w:marRight w:val="0"/>
          <w:marTop w:val="240"/>
          <w:marBottom w:val="240"/>
          <w:divBdr>
            <w:top w:val="none" w:sz="0" w:space="0" w:color="auto"/>
            <w:left w:val="none" w:sz="0" w:space="0" w:color="auto"/>
            <w:bottom w:val="none" w:sz="0" w:space="0" w:color="auto"/>
            <w:right w:val="none" w:sz="0" w:space="0" w:color="auto"/>
          </w:divBdr>
        </w:div>
        <w:div w:id="1110852315">
          <w:marLeft w:val="240"/>
          <w:marRight w:val="0"/>
          <w:marTop w:val="240"/>
          <w:marBottom w:val="240"/>
          <w:divBdr>
            <w:top w:val="none" w:sz="0" w:space="0" w:color="auto"/>
            <w:left w:val="none" w:sz="0" w:space="0" w:color="auto"/>
            <w:bottom w:val="none" w:sz="0" w:space="0" w:color="auto"/>
            <w:right w:val="none" w:sz="0" w:space="0" w:color="auto"/>
          </w:divBdr>
        </w:div>
      </w:divsChild>
    </w:div>
    <w:div w:id="154798202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351453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11474493">
      <w:bodyDiv w:val="1"/>
      <w:marLeft w:val="0"/>
      <w:marRight w:val="0"/>
      <w:marTop w:val="0"/>
      <w:marBottom w:val="0"/>
      <w:divBdr>
        <w:top w:val="none" w:sz="0" w:space="0" w:color="auto"/>
        <w:left w:val="none" w:sz="0" w:space="0" w:color="auto"/>
        <w:bottom w:val="none" w:sz="0" w:space="0" w:color="auto"/>
        <w:right w:val="none" w:sz="0" w:space="0" w:color="auto"/>
      </w:divBdr>
    </w:div>
    <w:div w:id="1615019169">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112">
      <w:bodyDiv w:val="1"/>
      <w:marLeft w:val="0"/>
      <w:marRight w:val="0"/>
      <w:marTop w:val="0"/>
      <w:marBottom w:val="0"/>
      <w:divBdr>
        <w:top w:val="none" w:sz="0" w:space="0" w:color="auto"/>
        <w:left w:val="none" w:sz="0" w:space="0" w:color="auto"/>
        <w:bottom w:val="none" w:sz="0" w:space="0" w:color="auto"/>
        <w:right w:val="none" w:sz="0" w:space="0" w:color="auto"/>
      </w:divBdr>
    </w:div>
    <w:div w:id="1715234808">
      <w:bodyDiv w:val="1"/>
      <w:marLeft w:val="0"/>
      <w:marRight w:val="0"/>
      <w:marTop w:val="0"/>
      <w:marBottom w:val="0"/>
      <w:divBdr>
        <w:top w:val="none" w:sz="0" w:space="0" w:color="auto"/>
        <w:left w:val="none" w:sz="0" w:space="0" w:color="auto"/>
        <w:bottom w:val="none" w:sz="0" w:space="0" w:color="auto"/>
        <w:right w:val="none" w:sz="0" w:space="0" w:color="auto"/>
      </w:divBdr>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28335622">
      <w:bodyDiv w:val="1"/>
      <w:marLeft w:val="0"/>
      <w:marRight w:val="0"/>
      <w:marTop w:val="0"/>
      <w:marBottom w:val="0"/>
      <w:divBdr>
        <w:top w:val="none" w:sz="0" w:space="0" w:color="auto"/>
        <w:left w:val="none" w:sz="0" w:space="0" w:color="auto"/>
        <w:bottom w:val="none" w:sz="0" w:space="0" w:color="auto"/>
        <w:right w:val="none" w:sz="0" w:space="0" w:color="auto"/>
      </w:divBdr>
    </w:div>
    <w:div w:id="1737048155">
      <w:bodyDiv w:val="1"/>
      <w:marLeft w:val="0"/>
      <w:marRight w:val="0"/>
      <w:marTop w:val="0"/>
      <w:marBottom w:val="0"/>
      <w:divBdr>
        <w:top w:val="none" w:sz="0" w:space="0" w:color="auto"/>
        <w:left w:val="none" w:sz="0" w:space="0" w:color="auto"/>
        <w:bottom w:val="none" w:sz="0" w:space="0" w:color="auto"/>
        <w:right w:val="none" w:sz="0" w:space="0" w:color="auto"/>
      </w:divBdr>
    </w:div>
    <w:div w:id="1758399585">
      <w:bodyDiv w:val="1"/>
      <w:marLeft w:val="0"/>
      <w:marRight w:val="0"/>
      <w:marTop w:val="0"/>
      <w:marBottom w:val="0"/>
      <w:divBdr>
        <w:top w:val="none" w:sz="0" w:space="0" w:color="auto"/>
        <w:left w:val="none" w:sz="0" w:space="0" w:color="auto"/>
        <w:bottom w:val="none" w:sz="0" w:space="0" w:color="auto"/>
        <w:right w:val="none" w:sz="0" w:space="0" w:color="auto"/>
      </w:divBdr>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71076399">
      <w:bodyDiv w:val="1"/>
      <w:marLeft w:val="0"/>
      <w:marRight w:val="0"/>
      <w:marTop w:val="0"/>
      <w:marBottom w:val="0"/>
      <w:divBdr>
        <w:top w:val="none" w:sz="0" w:space="0" w:color="auto"/>
        <w:left w:val="none" w:sz="0" w:space="0" w:color="auto"/>
        <w:bottom w:val="none" w:sz="0" w:space="0" w:color="auto"/>
        <w:right w:val="none" w:sz="0" w:space="0" w:color="auto"/>
      </w:divBdr>
    </w:div>
    <w:div w:id="1778141068">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05855098">
      <w:bodyDiv w:val="1"/>
      <w:marLeft w:val="0"/>
      <w:marRight w:val="0"/>
      <w:marTop w:val="0"/>
      <w:marBottom w:val="0"/>
      <w:divBdr>
        <w:top w:val="none" w:sz="0" w:space="0" w:color="auto"/>
        <w:left w:val="none" w:sz="0" w:space="0" w:color="auto"/>
        <w:bottom w:val="none" w:sz="0" w:space="0" w:color="auto"/>
        <w:right w:val="none" w:sz="0" w:space="0" w:color="auto"/>
      </w:divBdr>
    </w:div>
    <w:div w:id="1811287037">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2038546">
      <w:bodyDiv w:val="1"/>
      <w:marLeft w:val="0"/>
      <w:marRight w:val="0"/>
      <w:marTop w:val="0"/>
      <w:marBottom w:val="0"/>
      <w:divBdr>
        <w:top w:val="none" w:sz="0" w:space="0" w:color="auto"/>
        <w:left w:val="none" w:sz="0" w:space="0" w:color="auto"/>
        <w:bottom w:val="none" w:sz="0" w:space="0" w:color="auto"/>
        <w:right w:val="none" w:sz="0" w:space="0" w:color="auto"/>
      </w:divBdr>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43886388">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24602118">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49966466">
      <w:bodyDiv w:val="1"/>
      <w:marLeft w:val="0"/>
      <w:marRight w:val="0"/>
      <w:marTop w:val="0"/>
      <w:marBottom w:val="0"/>
      <w:divBdr>
        <w:top w:val="none" w:sz="0" w:space="0" w:color="auto"/>
        <w:left w:val="none" w:sz="0" w:space="0" w:color="auto"/>
        <w:bottom w:val="none" w:sz="0" w:space="0" w:color="auto"/>
        <w:right w:val="none" w:sz="0" w:space="0" w:color="auto"/>
      </w:divBdr>
    </w:div>
    <w:div w:id="1951351262">
      <w:bodyDiv w:val="1"/>
      <w:marLeft w:val="0"/>
      <w:marRight w:val="0"/>
      <w:marTop w:val="0"/>
      <w:marBottom w:val="0"/>
      <w:divBdr>
        <w:top w:val="none" w:sz="0" w:space="0" w:color="auto"/>
        <w:left w:val="none" w:sz="0" w:space="0" w:color="auto"/>
        <w:bottom w:val="none" w:sz="0" w:space="0" w:color="auto"/>
        <w:right w:val="none" w:sz="0" w:space="0" w:color="auto"/>
      </w:divBdr>
    </w:div>
    <w:div w:id="1976181295">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33534742">
      <w:bodyDiv w:val="1"/>
      <w:marLeft w:val="0"/>
      <w:marRight w:val="0"/>
      <w:marTop w:val="0"/>
      <w:marBottom w:val="0"/>
      <w:divBdr>
        <w:top w:val="none" w:sz="0" w:space="0" w:color="auto"/>
        <w:left w:val="none" w:sz="0" w:space="0" w:color="auto"/>
        <w:bottom w:val="none" w:sz="0" w:space="0" w:color="auto"/>
        <w:right w:val="none" w:sz="0" w:space="0" w:color="auto"/>
      </w:divBdr>
    </w:div>
    <w:div w:id="2035377797">
      <w:bodyDiv w:val="1"/>
      <w:marLeft w:val="0"/>
      <w:marRight w:val="0"/>
      <w:marTop w:val="0"/>
      <w:marBottom w:val="0"/>
      <w:divBdr>
        <w:top w:val="none" w:sz="0" w:space="0" w:color="auto"/>
        <w:left w:val="none" w:sz="0" w:space="0" w:color="auto"/>
        <w:bottom w:val="none" w:sz="0" w:space="0" w:color="auto"/>
        <w:right w:val="none" w:sz="0" w:space="0" w:color="auto"/>
      </w:divBdr>
    </w:div>
    <w:div w:id="2057001554">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083717695">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840CF-BB9E-49DE-97DB-E1453C42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7336</TotalTime>
  <Pages>7</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232</cp:revision>
  <cp:lastPrinted>2016-12-09T01:25:00Z</cp:lastPrinted>
  <dcterms:created xsi:type="dcterms:W3CDTF">2015-08-26T23:19:00Z</dcterms:created>
  <dcterms:modified xsi:type="dcterms:W3CDTF">2016-12-09T01:25:00Z</dcterms:modified>
</cp:coreProperties>
</file>